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E6" w:rsidRPr="0047549C" w:rsidRDefault="006C0253">
      <w:pPr>
        <w:spacing w:before="70"/>
        <w:ind w:left="6589"/>
        <w:rPr>
          <w:lang w:val="ru-RU"/>
        </w:rPr>
      </w:pPr>
      <w:proofErr w:type="spellStart"/>
      <w:r w:rsidRPr="0047549C">
        <w:rPr>
          <w:lang w:val="ru-RU"/>
        </w:rPr>
        <w:t>Додаток</w:t>
      </w:r>
      <w:proofErr w:type="spellEnd"/>
      <w:r w:rsidRPr="0047549C">
        <w:rPr>
          <w:lang w:val="ru-RU"/>
        </w:rPr>
        <w:t xml:space="preserve"> № 2</w:t>
      </w:r>
    </w:p>
    <w:p w:rsidR="00B37EE6" w:rsidRPr="0047549C" w:rsidRDefault="00B65E13">
      <w:pPr>
        <w:ind w:left="6589" w:right="99"/>
        <w:rPr>
          <w:lang w:val="ru-RU"/>
        </w:rPr>
      </w:pPr>
      <w:r w:rsidRPr="0047549C">
        <w:rPr>
          <w:lang w:val="uk-UA"/>
        </w:rPr>
        <w:t>д</w:t>
      </w:r>
      <w:r w:rsidR="006C0253" w:rsidRPr="0047549C">
        <w:rPr>
          <w:lang w:val="ru-RU"/>
        </w:rPr>
        <w:t xml:space="preserve">о Договору про </w:t>
      </w:r>
      <w:proofErr w:type="spellStart"/>
      <w:r w:rsidR="006C0253" w:rsidRPr="0047549C">
        <w:rPr>
          <w:lang w:val="ru-RU"/>
        </w:rPr>
        <w:t>постачання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електричної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енергії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споживачу</w:t>
      </w:r>
      <w:proofErr w:type="spellEnd"/>
    </w:p>
    <w:p w:rsidR="00B37EE6" w:rsidRDefault="00B37EE6">
      <w:pPr>
        <w:spacing w:before="5"/>
        <w:rPr>
          <w:lang w:val="ru-RU"/>
        </w:rPr>
      </w:pPr>
    </w:p>
    <w:p w:rsidR="002C3A4E" w:rsidRPr="0047549C" w:rsidRDefault="002C3A4E">
      <w:pPr>
        <w:spacing w:before="5"/>
        <w:rPr>
          <w:lang w:val="ru-RU"/>
        </w:rPr>
      </w:pPr>
    </w:p>
    <w:p w:rsidR="00B37EE6" w:rsidRPr="0047549C" w:rsidRDefault="006C0253">
      <w:pPr>
        <w:pStyle w:val="a3"/>
        <w:ind w:left="2604"/>
        <w:rPr>
          <w:sz w:val="22"/>
          <w:szCs w:val="22"/>
          <w:lang w:val="ru-RU"/>
        </w:rPr>
      </w:pPr>
      <w:r w:rsidRPr="0047549C">
        <w:rPr>
          <w:w w:val="105"/>
          <w:sz w:val="22"/>
          <w:szCs w:val="22"/>
          <w:lang w:val="ru-RU"/>
        </w:rPr>
        <w:t>КОМЕРЦІЙНА ПРОПОЗИЦІЯ</w:t>
      </w:r>
      <w:r w:rsidRPr="0047549C">
        <w:rPr>
          <w:w w:val="105"/>
          <w:sz w:val="22"/>
          <w:szCs w:val="22"/>
          <w:u w:val="thick"/>
          <w:lang w:val="ru-RU"/>
        </w:rPr>
        <w:t xml:space="preserve"> № </w:t>
      </w:r>
      <w:r w:rsidR="00C70A26">
        <w:rPr>
          <w:w w:val="105"/>
          <w:sz w:val="22"/>
          <w:szCs w:val="22"/>
          <w:u w:val="thick"/>
          <w:lang w:val="ru-RU"/>
        </w:rPr>
        <w:t>1</w:t>
      </w:r>
      <w:r w:rsidRPr="0047549C">
        <w:rPr>
          <w:w w:val="105"/>
          <w:sz w:val="22"/>
          <w:szCs w:val="22"/>
          <w:u w:val="thick"/>
          <w:lang w:val="ru-RU"/>
        </w:rPr>
        <w:t xml:space="preserve"> «</w:t>
      </w:r>
      <w:proofErr w:type="spellStart"/>
      <w:r w:rsidR="00896B26" w:rsidRPr="0047549C">
        <w:rPr>
          <w:w w:val="105"/>
          <w:sz w:val="22"/>
          <w:szCs w:val="22"/>
          <w:u w:val="thick"/>
          <w:lang w:val="ru-RU"/>
        </w:rPr>
        <w:t>Попередня</w:t>
      </w:r>
      <w:proofErr w:type="spellEnd"/>
      <w:r w:rsidR="00896B26" w:rsidRPr="0047549C">
        <w:rPr>
          <w:w w:val="105"/>
          <w:sz w:val="22"/>
          <w:szCs w:val="22"/>
          <w:u w:val="thick"/>
          <w:lang w:val="ru-RU"/>
        </w:rPr>
        <w:t xml:space="preserve"> оплата</w:t>
      </w:r>
      <w:r w:rsidR="00A30FAE">
        <w:rPr>
          <w:w w:val="105"/>
          <w:sz w:val="22"/>
          <w:szCs w:val="22"/>
          <w:u w:val="thick"/>
          <w:lang w:val="ru-RU"/>
        </w:rPr>
        <w:t xml:space="preserve"> без ОСР</w:t>
      </w:r>
      <w:r w:rsidRPr="0047549C">
        <w:rPr>
          <w:w w:val="105"/>
          <w:sz w:val="22"/>
          <w:szCs w:val="22"/>
          <w:u w:val="thick"/>
          <w:lang w:val="ru-RU"/>
        </w:rPr>
        <w:t>»</w:t>
      </w:r>
    </w:p>
    <w:p w:rsidR="00B37EE6" w:rsidRDefault="006C0253">
      <w:pPr>
        <w:pStyle w:val="a3"/>
        <w:ind w:left="799" w:right="593"/>
        <w:jc w:val="center"/>
        <w:rPr>
          <w:sz w:val="22"/>
          <w:szCs w:val="22"/>
          <w:lang w:val="ru-RU"/>
        </w:rPr>
      </w:pPr>
      <w:r w:rsidRPr="0047549C">
        <w:rPr>
          <w:sz w:val="22"/>
          <w:szCs w:val="22"/>
          <w:lang w:val="ru-RU"/>
        </w:rPr>
        <w:t xml:space="preserve">для </w:t>
      </w:r>
      <w:proofErr w:type="spellStart"/>
      <w:r w:rsidRPr="0047549C">
        <w:rPr>
          <w:sz w:val="22"/>
          <w:szCs w:val="22"/>
          <w:lang w:val="ru-RU"/>
        </w:rPr>
        <w:t>споживачів</w:t>
      </w:r>
      <w:proofErr w:type="spellEnd"/>
      <w:r w:rsidRPr="0047549C">
        <w:rPr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які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споживають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електричну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енергію</w:t>
      </w:r>
      <w:proofErr w:type="spellEnd"/>
      <w:r w:rsidRPr="0047549C">
        <w:rPr>
          <w:sz w:val="22"/>
          <w:szCs w:val="22"/>
          <w:lang w:val="ru-RU"/>
        </w:rPr>
        <w:t xml:space="preserve"> для потреб </w:t>
      </w:r>
      <w:proofErr w:type="spellStart"/>
      <w:r w:rsidRPr="0047549C">
        <w:rPr>
          <w:sz w:val="22"/>
          <w:szCs w:val="22"/>
          <w:lang w:val="ru-RU"/>
        </w:rPr>
        <w:t>професійної</w:t>
      </w:r>
      <w:proofErr w:type="spellEnd"/>
      <w:r w:rsidRPr="0047549C">
        <w:rPr>
          <w:i w:val="0"/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підприємницької</w:t>
      </w:r>
      <w:proofErr w:type="spellEnd"/>
      <w:r w:rsidRPr="0047549C">
        <w:rPr>
          <w:sz w:val="22"/>
          <w:szCs w:val="22"/>
          <w:lang w:val="ru-RU"/>
        </w:rPr>
        <w:t xml:space="preserve"> та </w:t>
      </w:r>
      <w:proofErr w:type="spellStart"/>
      <w:r w:rsidRPr="0047549C">
        <w:rPr>
          <w:sz w:val="22"/>
          <w:szCs w:val="22"/>
          <w:lang w:val="ru-RU"/>
        </w:rPr>
        <w:t>іншої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діяльності</w:t>
      </w:r>
      <w:proofErr w:type="spellEnd"/>
      <w:r w:rsidR="00A30FAE">
        <w:rPr>
          <w:sz w:val="22"/>
          <w:szCs w:val="22"/>
          <w:lang w:val="ru-RU"/>
        </w:rPr>
        <w:t>,</w:t>
      </w:r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лічильники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електричної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енергії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яких</w:t>
      </w:r>
      <w:proofErr w:type="spellEnd"/>
      <w:r w:rsidR="00C70A26">
        <w:rPr>
          <w:sz w:val="22"/>
          <w:szCs w:val="22"/>
          <w:lang w:val="ru-RU"/>
        </w:rPr>
        <w:t xml:space="preserve">  </w:t>
      </w:r>
      <w:proofErr w:type="spellStart"/>
      <w:r w:rsidR="00C70A26">
        <w:rPr>
          <w:sz w:val="22"/>
          <w:szCs w:val="22"/>
          <w:lang w:val="ru-RU"/>
        </w:rPr>
        <w:t>забезпечують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її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погодинний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облік</w:t>
      </w:r>
      <w:proofErr w:type="spellEnd"/>
      <w:r w:rsidR="00C70A26">
        <w:rPr>
          <w:sz w:val="22"/>
          <w:szCs w:val="22"/>
          <w:lang w:val="ru-RU"/>
        </w:rPr>
        <w:t xml:space="preserve"> з передачею </w:t>
      </w:r>
      <w:proofErr w:type="spellStart"/>
      <w:r w:rsidR="00C70A26">
        <w:rPr>
          <w:sz w:val="22"/>
          <w:szCs w:val="22"/>
          <w:lang w:val="ru-RU"/>
        </w:rPr>
        <w:t>данних</w:t>
      </w:r>
      <w:proofErr w:type="spellEnd"/>
      <w:r w:rsidR="00A30FAE">
        <w:rPr>
          <w:sz w:val="22"/>
          <w:szCs w:val="22"/>
          <w:lang w:val="ru-RU"/>
        </w:rPr>
        <w:t xml:space="preserve">, плата за </w:t>
      </w:r>
      <w:proofErr w:type="spellStart"/>
      <w:r w:rsidR="00A30FAE">
        <w:rPr>
          <w:sz w:val="22"/>
          <w:szCs w:val="22"/>
          <w:lang w:val="ru-RU"/>
        </w:rPr>
        <w:t>надання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послуг</w:t>
      </w:r>
      <w:proofErr w:type="spellEnd"/>
      <w:r w:rsidR="00A30FAE">
        <w:rPr>
          <w:sz w:val="22"/>
          <w:szCs w:val="22"/>
          <w:lang w:val="ru-RU"/>
        </w:rPr>
        <w:t xml:space="preserve"> з </w:t>
      </w:r>
      <w:proofErr w:type="spellStart"/>
      <w:r w:rsidR="00A30FAE">
        <w:rPr>
          <w:sz w:val="22"/>
          <w:szCs w:val="22"/>
          <w:lang w:val="ru-RU"/>
        </w:rPr>
        <w:t>розподілу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електричної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енергії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здійснюється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Споживачем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0E4C44">
        <w:rPr>
          <w:sz w:val="22"/>
          <w:szCs w:val="22"/>
          <w:lang w:val="ru-RU"/>
        </w:rPr>
        <w:t>безпосередньо</w:t>
      </w:r>
      <w:proofErr w:type="spellEnd"/>
      <w:r w:rsidR="000E4C44">
        <w:rPr>
          <w:sz w:val="22"/>
          <w:szCs w:val="22"/>
          <w:lang w:val="ru-RU"/>
        </w:rPr>
        <w:t xml:space="preserve"> </w:t>
      </w:r>
      <w:r w:rsidR="00A30FAE">
        <w:rPr>
          <w:sz w:val="22"/>
          <w:szCs w:val="22"/>
          <w:lang w:val="ru-RU"/>
        </w:rPr>
        <w:t xml:space="preserve">Оператору </w:t>
      </w:r>
      <w:proofErr w:type="spellStart"/>
      <w:r w:rsidR="00A30FAE">
        <w:rPr>
          <w:sz w:val="22"/>
          <w:szCs w:val="22"/>
          <w:lang w:val="ru-RU"/>
        </w:rPr>
        <w:t>системи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розподілу</w:t>
      </w:r>
      <w:proofErr w:type="spellEnd"/>
      <w:r w:rsidR="00C70A26">
        <w:rPr>
          <w:sz w:val="22"/>
          <w:szCs w:val="22"/>
          <w:lang w:val="ru-RU"/>
        </w:rPr>
        <w:t>.</w:t>
      </w:r>
    </w:p>
    <w:p w:rsidR="000E4C44" w:rsidRDefault="000E4C44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</w:p>
    <w:p w:rsidR="00BC0B1A" w:rsidRPr="00BC0B1A" w:rsidRDefault="00BC0B1A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  <w:r>
        <w:rPr>
          <w:b w:val="0"/>
          <w:i w:val="0"/>
          <w:sz w:val="22"/>
          <w:szCs w:val="22"/>
          <w:lang w:val="ru-RU"/>
        </w:rPr>
        <w:t xml:space="preserve">вводиться в </w:t>
      </w:r>
      <w:proofErr w:type="spellStart"/>
      <w:r>
        <w:rPr>
          <w:b w:val="0"/>
          <w:i w:val="0"/>
          <w:sz w:val="22"/>
          <w:szCs w:val="22"/>
          <w:lang w:val="ru-RU"/>
        </w:rPr>
        <w:t>дію</w:t>
      </w:r>
      <w:proofErr w:type="spellEnd"/>
      <w:r>
        <w:rPr>
          <w:b w:val="0"/>
          <w:i w:val="0"/>
          <w:sz w:val="22"/>
          <w:szCs w:val="22"/>
          <w:lang w:val="ru-RU"/>
        </w:rPr>
        <w:t xml:space="preserve"> з 01.</w:t>
      </w:r>
      <w:r w:rsidR="00171444">
        <w:rPr>
          <w:b w:val="0"/>
          <w:i w:val="0"/>
          <w:sz w:val="22"/>
          <w:szCs w:val="22"/>
          <w:lang w:val="ru-RU"/>
        </w:rPr>
        <w:t>1</w:t>
      </w:r>
      <w:r w:rsidR="00704D84">
        <w:rPr>
          <w:b w:val="0"/>
          <w:i w:val="0"/>
          <w:sz w:val="22"/>
          <w:szCs w:val="22"/>
          <w:lang w:val="ru-RU"/>
        </w:rPr>
        <w:t>2</w:t>
      </w:r>
      <w:r>
        <w:rPr>
          <w:b w:val="0"/>
          <w:i w:val="0"/>
          <w:sz w:val="22"/>
          <w:szCs w:val="22"/>
          <w:lang w:val="ru-RU"/>
        </w:rPr>
        <w:t>.2019р.</w:t>
      </w:r>
    </w:p>
    <w:p w:rsidR="00C70A26" w:rsidRPr="0047549C" w:rsidRDefault="00C70A26">
      <w:pPr>
        <w:pStyle w:val="a3"/>
        <w:ind w:left="799" w:right="593"/>
        <w:jc w:val="center"/>
        <w:rPr>
          <w:sz w:val="22"/>
          <w:szCs w:val="22"/>
          <w:lang w:val="ru-RU"/>
        </w:rPr>
      </w:pPr>
    </w:p>
    <w:p w:rsidR="00B37EE6" w:rsidRPr="00C70A26" w:rsidRDefault="00C70A26" w:rsidP="00C70A26">
      <w:pPr>
        <w:spacing w:before="4"/>
        <w:ind w:firstLine="720"/>
        <w:jc w:val="both"/>
        <w:rPr>
          <w:lang w:val="ru-RU"/>
        </w:rPr>
      </w:pPr>
      <w:r>
        <w:rPr>
          <w:b/>
          <w:i/>
          <w:lang w:val="ru-RU"/>
        </w:rPr>
        <w:t xml:space="preserve"> </w:t>
      </w:r>
      <w:r w:rsidRPr="00C70A26">
        <w:rPr>
          <w:lang w:val="ru-RU"/>
        </w:rPr>
        <w:t xml:space="preserve">Дана </w:t>
      </w:r>
      <w:proofErr w:type="spellStart"/>
      <w:r w:rsidRPr="00C70A26">
        <w:rPr>
          <w:lang w:val="ru-RU"/>
        </w:rPr>
        <w:t>комерційна</w:t>
      </w:r>
      <w:proofErr w:type="spellEnd"/>
      <w:r w:rsidRPr="00C70A26">
        <w:rPr>
          <w:lang w:val="ru-RU"/>
        </w:rPr>
        <w:t xml:space="preserve"> </w:t>
      </w:r>
      <w:proofErr w:type="spellStart"/>
      <w:r w:rsidRPr="00C70A26"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розроблена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відповідності</w:t>
      </w:r>
      <w:proofErr w:type="spellEnd"/>
      <w:r>
        <w:rPr>
          <w:lang w:val="ru-RU"/>
        </w:rPr>
        <w:t xml:space="preserve"> до норм Закону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України</w:t>
      </w:r>
      <w:proofErr w:type="spellEnd"/>
      <w:r w:rsidRPr="00C70A26">
        <w:rPr>
          <w:lang w:val="ru-RU"/>
        </w:rPr>
        <w:t xml:space="preserve"> «</w:t>
      </w:r>
      <w:r>
        <w:rPr>
          <w:lang w:val="ru-RU"/>
        </w:rPr>
        <w:t>Про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ринок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 w:rsidRPr="00C70A26">
        <w:rPr>
          <w:lang w:val="ru-RU"/>
        </w:rPr>
        <w:t xml:space="preserve">», </w:t>
      </w:r>
      <w:r>
        <w:rPr>
          <w:lang w:val="ru-RU"/>
        </w:rPr>
        <w:t>Правил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роздрібного</w:t>
      </w:r>
      <w:proofErr w:type="spellEnd"/>
      <w:r>
        <w:rPr>
          <w:lang w:val="ru-RU"/>
        </w:rPr>
        <w:t xml:space="preserve"> ринку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затверджених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постановою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Національної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комісії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державне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 w:rsidR="001C19B5">
        <w:rPr>
          <w:lang w:val="ru-RU"/>
        </w:rPr>
        <w:t xml:space="preserve"> </w:t>
      </w:r>
      <w:r>
        <w:rPr>
          <w:lang w:val="ru-RU"/>
        </w:rPr>
        <w:t xml:space="preserve">у сферах </w:t>
      </w:r>
      <w:proofErr w:type="spellStart"/>
      <w:r>
        <w:rPr>
          <w:lang w:val="ru-RU"/>
        </w:rPr>
        <w:t>енергетики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комунальних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14.03.2018р. №312</w:t>
      </w:r>
      <w:r w:rsidR="001C19B5">
        <w:rPr>
          <w:lang w:val="ru-RU"/>
        </w:rPr>
        <w:t>.</w:t>
      </w:r>
      <w:r>
        <w:rPr>
          <w:lang w:val="ru-RU"/>
        </w:rPr>
        <w:t xml:space="preserve"> </w:t>
      </w:r>
    </w:p>
    <w:p w:rsidR="002C3A4E" w:rsidRPr="0047549C" w:rsidRDefault="002C3A4E">
      <w:pPr>
        <w:spacing w:before="4"/>
        <w:rPr>
          <w:b/>
          <w:i/>
          <w:lang w:val="ru-RU"/>
        </w:rPr>
      </w:pPr>
    </w:p>
    <w:tbl>
      <w:tblPr>
        <w:tblStyle w:val="TableNormal"/>
        <w:tblW w:w="1034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B37EE6" w:rsidRPr="00B74378" w:rsidTr="00004EA6">
        <w:trPr>
          <w:trHeight w:val="2349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ind w:left="105" w:right="9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Критерії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, </w:t>
            </w:r>
            <w:proofErr w:type="spellStart"/>
            <w:r w:rsidRPr="0047549C">
              <w:rPr>
                <w:b/>
                <w:i/>
                <w:lang w:val="ru-RU"/>
              </w:rPr>
              <w:t>яким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має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відповідати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особа, </w:t>
            </w:r>
            <w:proofErr w:type="spellStart"/>
            <w:r w:rsidRPr="0047549C">
              <w:rPr>
                <w:b/>
                <w:i/>
                <w:lang w:val="ru-RU"/>
              </w:rPr>
              <w:t>що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обирає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дану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пропозицію</w:t>
            </w:r>
            <w:proofErr w:type="spellEnd"/>
          </w:p>
        </w:tc>
        <w:tc>
          <w:tcPr>
            <w:tcW w:w="8222" w:type="dxa"/>
          </w:tcPr>
          <w:p w:rsidR="00B37EE6" w:rsidRPr="009941B9" w:rsidRDefault="00AF3646" w:rsidP="0055036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C0253" w:rsidRPr="009941B9">
              <w:rPr>
                <w:lang w:val="ru-RU"/>
              </w:rPr>
              <w:t>соба</w:t>
            </w:r>
            <w:r>
              <w:rPr>
                <w:lang w:val="ru-RU"/>
              </w:rPr>
              <w:t xml:space="preserve"> </w:t>
            </w:r>
            <w:r w:rsidR="003D4604" w:rsidRPr="009941B9">
              <w:rPr>
                <w:lang w:val="ru-RU"/>
              </w:rPr>
              <w:t>(</w:t>
            </w:r>
            <w:proofErr w:type="spellStart"/>
            <w:r w:rsidR="003D4604" w:rsidRPr="009941B9">
              <w:rPr>
                <w:lang w:val="ru-RU"/>
              </w:rPr>
              <w:t>підприємство</w:t>
            </w:r>
            <w:proofErr w:type="spellEnd"/>
            <w:r w:rsidR="003D4604" w:rsidRPr="009941B9">
              <w:rPr>
                <w:lang w:val="ru-RU"/>
              </w:rPr>
              <w:t xml:space="preserve"> </w:t>
            </w:r>
            <w:proofErr w:type="spellStart"/>
            <w:r w:rsidR="003D4604" w:rsidRPr="009941B9">
              <w:rPr>
                <w:lang w:val="ru-RU"/>
              </w:rPr>
              <w:t>або</w:t>
            </w:r>
            <w:proofErr w:type="spellEnd"/>
            <w:r w:rsidR="003D4604" w:rsidRPr="009941B9">
              <w:rPr>
                <w:lang w:val="ru-RU"/>
              </w:rPr>
              <w:t xml:space="preserve"> </w:t>
            </w:r>
            <w:proofErr w:type="spellStart"/>
            <w:r w:rsidR="003D4604" w:rsidRPr="009941B9">
              <w:rPr>
                <w:lang w:val="ru-RU"/>
              </w:rPr>
              <w:t>організація</w:t>
            </w:r>
            <w:proofErr w:type="spellEnd"/>
            <w:r w:rsidR="003D4604" w:rsidRPr="009941B9">
              <w:rPr>
                <w:lang w:val="ru-RU"/>
              </w:rPr>
              <w:t>)</w:t>
            </w:r>
            <w:r w:rsidR="006C0253" w:rsidRPr="009941B9">
              <w:rPr>
                <w:lang w:val="ru-RU"/>
              </w:rPr>
              <w:t xml:space="preserve"> є </w:t>
            </w:r>
            <w:proofErr w:type="spellStart"/>
            <w:r w:rsidR="006C0253" w:rsidRPr="009941B9">
              <w:rPr>
                <w:lang w:val="ru-RU"/>
              </w:rPr>
              <w:t>власником</w:t>
            </w:r>
            <w:proofErr w:type="spellEnd"/>
            <w:r w:rsidR="006C0253" w:rsidRPr="009941B9">
              <w:rPr>
                <w:lang w:val="ru-RU"/>
              </w:rPr>
              <w:t xml:space="preserve"> (</w:t>
            </w:r>
            <w:proofErr w:type="spellStart"/>
            <w:r w:rsidR="006C0253" w:rsidRPr="009941B9">
              <w:rPr>
                <w:lang w:val="ru-RU"/>
              </w:rPr>
              <w:t>користувачем</w:t>
            </w:r>
            <w:proofErr w:type="spellEnd"/>
            <w:r w:rsidR="006C0253" w:rsidRPr="009941B9">
              <w:rPr>
                <w:lang w:val="ru-RU"/>
              </w:rPr>
              <w:t>)</w:t>
            </w:r>
            <w:r w:rsidR="006C0253" w:rsidRPr="00A26E24">
              <w:rPr>
                <w:lang w:val="ru-RU"/>
              </w:rPr>
              <w:t xml:space="preserve"> </w:t>
            </w:r>
            <w:proofErr w:type="spellStart"/>
            <w:r w:rsidR="006C0253" w:rsidRPr="009941B9">
              <w:rPr>
                <w:lang w:val="ru-RU"/>
              </w:rPr>
              <w:t>об’єкта</w:t>
            </w:r>
            <w:proofErr w:type="spellEnd"/>
            <w:r w:rsidR="009941B9" w:rsidRPr="009941B9">
              <w:rPr>
                <w:lang w:val="ru-RU"/>
              </w:rPr>
              <w:t xml:space="preserve"> </w:t>
            </w:r>
            <w:proofErr w:type="spellStart"/>
            <w:r w:rsidR="009941B9" w:rsidRPr="009941B9">
              <w:rPr>
                <w:lang w:val="ru-RU"/>
              </w:rPr>
              <w:t>електроспоживання</w:t>
            </w:r>
            <w:proofErr w:type="spellEnd"/>
            <w:r>
              <w:rPr>
                <w:lang w:val="ru-RU"/>
              </w:rPr>
              <w:t>;</w:t>
            </w:r>
            <w:r w:rsidR="00134B34" w:rsidRPr="009941B9">
              <w:rPr>
                <w:lang w:val="ru-RU"/>
              </w:rPr>
              <w:t xml:space="preserve"> </w:t>
            </w:r>
          </w:p>
          <w:p w:rsidR="00B37EE6" w:rsidRPr="0047549C" w:rsidRDefault="00DE6BDA" w:rsidP="0055036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="006C0253" w:rsidRPr="009941B9">
              <w:rPr>
                <w:lang w:val="ru-RU"/>
              </w:rPr>
              <w:t>поживач</w:t>
            </w:r>
            <w:proofErr w:type="spellEnd"/>
            <w:r w:rsidR="006C0253" w:rsidRPr="009941B9">
              <w:rPr>
                <w:lang w:val="ru-RU"/>
              </w:rPr>
              <w:t xml:space="preserve"> </w:t>
            </w:r>
            <w:proofErr w:type="spellStart"/>
            <w:r w:rsidR="006C0253" w:rsidRPr="009941B9">
              <w:rPr>
                <w:lang w:val="ru-RU"/>
              </w:rPr>
              <w:t>приєднався</w:t>
            </w:r>
            <w:proofErr w:type="spellEnd"/>
            <w:r w:rsidR="006C0253" w:rsidRPr="009941B9">
              <w:rPr>
                <w:lang w:val="ru-RU"/>
              </w:rPr>
              <w:t xml:space="preserve"> до умов </w:t>
            </w:r>
            <w:r w:rsidR="000378FC">
              <w:rPr>
                <w:lang w:val="ru-RU"/>
              </w:rPr>
              <w:t>Д</w:t>
            </w:r>
            <w:r w:rsidR="006C0253" w:rsidRPr="009941B9">
              <w:rPr>
                <w:lang w:val="ru-RU"/>
              </w:rPr>
              <w:t xml:space="preserve">оговору </w:t>
            </w:r>
            <w:proofErr w:type="spellStart"/>
            <w:r w:rsidR="006C0253" w:rsidRPr="009941B9">
              <w:rPr>
                <w:lang w:val="ru-RU"/>
              </w:rPr>
              <w:t>споживача</w:t>
            </w:r>
            <w:proofErr w:type="spellEnd"/>
            <w:r w:rsidR="006C0253" w:rsidRPr="009941B9">
              <w:rPr>
                <w:lang w:val="ru-RU"/>
              </w:rPr>
              <w:t xml:space="preserve"> про </w:t>
            </w:r>
            <w:proofErr w:type="spellStart"/>
            <w:r w:rsidR="006C0253" w:rsidRPr="009941B9">
              <w:rPr>
                <w:lang w:val="ru-RU"/>
              </w:rPr>
              <w:t>надання</w:t>
            </w:r>
            <w:proofErr w:type="spellEnd"/>
            <w:r w:rsidR="006C0253" w:rsidRPr="009941B9">
              <w:rPr>
                <w:lang w:val="ru-RU"/>
              </w:rPr>
              <w:t xml:space="preserve"> </w:t>
            </w:r>
            <w:proofErr w:type="spellStart"/>
            <w:r w:rsidR="006C0253" w:rsidRPr="009941B9">
              <w:rPr>
                <w:lang w:val="ru-RU"/>
              </w:rPr>
              <w:t>послуг</w:t>
            </w:r>
            <w:proofErr w:type="spellEnd"/>
            <w:r w:rsidR="006C0253" w:rsidRPr="009941B9">
              <w:rPr>
                <w:lang w:val="ru-RU"/>
              </w:rPr>
              <w:t xml:space="preserve"> з </w:t>
            </w:r>
            <w:proofErr w:type="spellStart"/>
            <w:r w:rsidR="006C0253" w:rsidRPr="009941B9">
              <w:rPr>
                <w:lang w:val="ru-RU"/>
              </w:rPr>
              <w:t>розподілу</w:t>
            </w:r>
            <w:proofErr w:type="spellEnd"/>
            <w:r w:rsidR="006C0253" w:rsidRPr="009941B9">
              <w:rPr>
                <w:lang w:val="ru-RU"/>
              </w:rPr>
              <w:t xml:space="preserve"> </w:t>
            </w:r>
            <w:proofErr w:type="spellStart"/>
            <w:r w:rsidR="006C0253" w:rsidRPr="009941B9">
              <w:rPr>
                <w:lang w:val="ru-RU"/>
              </w:rPr>
              <w:t>електрично</w:t>
            </w:r>
            <w:r w:rsidR="006C0253" w:rsidRPr="009941B9">
              <w:rPr>
                <w:spacing w:val="-15"/>
                <w:lang w:val="ru-RU"/>
              </w:rPr>
              <w:t>ї</w:t>
            </w:r>
            <w:proofErr w:type="spellEnd"/>
            <w:r w:rsidR="006C0253" w:rsidRPr="009941B9">
              <w:rPr>
                <w:spacing w:val="-15"/>
                <w:lang w:val="ru-RU"/>
              </w:rPr>
              <w:t xml:space="preserve"> </w:t>
            </w:r>
            <w:proofErr w:type="spellStart"/>
            <w:r w:rsidR="006C0253" w:rsidRPr="009941B9">
              <w:rPr>
                <w:lang w:val="ru-RU"/>
              </w:rPr>
              <w:t>енергії</w:t>
            </w:r>
            <w:proofErr w:type="spellEnd"/>
            <w:r w:rsidR="006C0253" w:rsidRPr="009941B9">
              <w:rPr>
                <w:lang w:val="ru-RU"/>
              </w:rPr>
              <w:t>;</w:t>
            </w:r>
          </w:p>
          <w:p w:rsidR="003D4604" w:rsidRPr="0047549C" w:rsidRDefault="00AF3646" w:rsidP="0055036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9941B9">
              <w:rPr>
                <w:lang w:val="ru-RU"/>
              </w:rPr>
              <w:t>поживач</w:t>
            </w:r>
            <w:proofErr w:type="spellEnd"/>
            <w:r w:rsidRPr="009941B9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купує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електричну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енергію</w:t>
            </w:r>
            <w:proofErr w:type="spellEnd"/>
            <w:r w:rsidR="003D4604" w:rsidRPr="0047549C">
              <w:rPr>
                <w:lang w:val="ru-RU"/>
              </w:rPr>
              <w:t xml:space="preserve"> для </w:t>
            </w:r>
            <w:proofErr w:type="spellStart"/>
            <w:r w:rsidR="003D4604" w:rsidRPr="0047549C">
              <w:rPr>
                <w:lang w:val="ru-RU"/>
              </w:rPr>
              <w:t>власного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споживання</w:t>
            </w:r>
            <w:proofErr w:type="spellEnd"/>
            <w:r w:rsidR="003D4604" w:rsidRPr="0047549C">
              <w:rPr>
                <w:lang w:val="ru-RU"/>
              </w:rPr>
              <w:t>;</w:t>
            </w:r>
          </w:p>
          <w:p w:rsidR="003D4604" w:rsidRPr="0047549C" w:rsidRDefault="00C70A26" w:rsidP="0055036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наяв</w:t>
            </w:r>
            <w:r w:rsidR="003D4604" w:rsidRPr="0047549C">
              <w:rPr>
                <w:lang w:val="ru-RU"/>
              </w:rPr>
              <w:t>ний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облік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електр</w:t>
            </w:r>
            <w:r>
              <w:rPr>
                <w:lang w:val="ru-RU"/>
              </w:rPr>
              <w:t>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енергії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DE6BDA">
              <w:rPr>
                <w:lang w:val="ru-RU"/>
              </w:rPr>
              <w:t>Споживача</w:t>
            </w:r>
            <w:proofErr w:type="spellEnd"/>
            <w:r w:rsidR="00DE6BDA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забезпечує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можливість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застосування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цін</w:t>
            </w:r>
            <w:proofErr w:type="spellEnd"/>
            <w:r w:rsidR="001C19B5">
              <w:rPr>
                <w:lang w:val="ru-RU"/>
              </w:rPr>
              <w:t xml:space="preserve">, </w:t>
            </w:r>
            <w:proofErr w:type="spellStart"/>
            <w:r w:rsidR="001C19B5">
              <w:rPr>
                <w:lang w:val="ru-RU"/>
              </w:rPr>
              <w:t>передбачених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даною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комерційною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пропозицією</w:t>
            </w:r>
            <w:proofErr w:type="spellEnd"/>
            <w:r w:rsidR="003D4604" w:rsidRPr="0047549C">
              <w:rPr>
                <w:lang w:val="ru-RU"/>
              </w:rPr>
              <w:t>;</w:t>
            </w:r>
          </w:p>
          <w:p w:rsidR="003D4604" w:rsidRPr="0047549C" w:rsidRDefault="003D4604" w:rsidP="0055036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відсутність</w:t>
            </w:r>
            <w:proofErr w:type="spellEnd"/>
            <w:r w:rsidR="00AF3646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заборгованості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="00DE6BDA">
              <w:rPr>
                <w:lang w:val="ru-RU"/>
              </w:rPr>
              <w:t>Споживача</w:t>
            </w:r>
            <w:proofErr w:type="spellEnd"/>
            <w:r w:rsidR="00DE6BDA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 xml:space="preserve">перед </w:t>
            </w:r>
            <w:proofErr w:type="spellStart"/>
            <w:r w:rsidRPr="0047549C">
              <w:rPr>
                <w:lang w:val="ru-RU"/>
              </w:rPr>
              <w:t>попереднім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 за </w:t>
            </w:r>
            <w:proofErr w:type="spellStart"/>
            <w:r w:rsidRPr="0047549C">
              <w:rPr>
                <w:lang w:val="ru-RU"/>
              </w:rPr>
              <w:t>спожиту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енергію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B37EE6" w:rsidRPr="00B74378" w:rsidTr="006907EC">
        <w:trPr>
          <w:trHeight w:val="58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</w:rPr>
              <w:t>Ціна</w:t>
            </w:r>
            <w:proofErr w:type="spellEnd"/>
          </w:p>
        </w:tc>
        <w:tc>
          <w:tcPr>
            <w:tcW w:w="8222" w:type="dxa"/>
          </w:tcPr>
          <w:p w:rsidR="00402FA1" w:rsidRDefault="00692C5C" w:rsidP="00402FA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04EA6" w:rsidRPr="000378FC">
              <w:rPr>
                <w:lang w:val="ru-RU"/>
              </w:rPr>
              <w:t xml:space="preserve">  </w:t>
            </w:r>
            <w:r w:rsidR="00402FA1">
              <w:rPr>
                <w:lang w:val="ru-RU"/>
              </w:rPr>
              <w:t>При</w:t>
            </w:r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розрахунку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розміру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попередньої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>оплати</w:t>
            </w:r>
            <w:r w:rsidR="00402FA1" w:rsidRPr="000378F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>за</w:t>
            </w:r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електричну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енергію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застосовується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прогнозована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ціна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 xml:space="preserve">за </w:t>
            </w:r>
            <w:r w:rsidR="00402FA1" w:rsidRPr="000378FC">
              <w:rPr>
                <w:lang w:val="ru-RU"/>
              </w:rPr>
              <w:t>1</w:t>
            </w:r>
            <w:r w:rsidR="00402FA1">
              <w:rPr>
                <w:lang w:val="ru-RU"/>
              </w:rPr>
              <w:t>кВт</w:t>
            </w:r>
            <w:r w:rsidR="00402FA1" w:rsidRPr="000378FC">
              <w:rPr>
                <w:lang w:val="ru-RU"/>
              </w:rPr>
              <w:t>*</w:t>
            </w:r>
            <w:r w:rsidR="00402FA1">
              <w:rPr>
                <w:lang w:val="ru-RU"/>
              </w:rPr>
              <w:t xml:space="preserve">год </w:t>
            </w:r>
            <w:proofErr w:type="spellStart"/>
            <w:r w:rsidR="00402FA1">
              <w:rPr>
                <w:lang w:val="ru-RU"/>
              </w:rPr>
              <w:t>електричної</w:t>
            </w:r>
            <w:proofErr w:type="spellEnd"/>
            <w:r w:rsidR="00402FA1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енергії</w:t>
            </w:r>
            <w:proofErr w:type="spellEnd"/>
            <w:r w:rsidR="00402FA1">
              <w:rPr>
                <w:lang w:val="ru-RU"/>
              </w:rPr>
              <w:t xml:space="preserve"> </w:t>
            </w:r>
            <w:r w:rsidR="00402FA1" w:rsidRPr="00E9780C">
              <w:rPr>
                <w:lang w:val="ru-RU"/>
              </w:rPr>
              <w:t>(</w:t>
            </w:r>
            <w:r w:rsidR="00402FA1">
              <w:rPr>
                <w:lang w:val="ru-RU"/>
              </w:rPr>
              <w:t>без</w:t>
            </w:r>
            <w:r w:rsidR="00402FA1" w:rsidRPr="00E9780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врахування</w:t>
            </w:r>
            <w:proofErr w:type="spellEnd"/>
            <w:r w:rsidR="00402FA1" w:rsidRPr="00E9780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>ПДВ</w:t>
            </w:r>
            <w:r w:rsidR="00402FA1" w:rsidRPr="00E9780C">
              <w:rPr>
                <w:lang w:val="ru-RU"/>
              </w:rPr>
              <w:t>)</w:t>
            </w:r>
            <w:r w:rsidR="00402FA1">
              <w:rPr>
                <w:lang w:val="ru-RU"/>
              </w:rPr>
              <w:t>, яка</w:t>
            </w:r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визначається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>за</w:t>
            </w:r>
            <w:r w:rsidR="00402FA1" w:rsidRPr="000378F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>формулою</w:t>
            </w:r>
            <w:r w:rsidR="00402FA1" w:rsidRPr="000378FC">
              <w:rPr>
                <w:lang w:val="ru-RU"/>
              </w:rPr>
              <w:t xml:space="preserve">: </w:t>
            </w:r>
          </w:p>
          <w:p w:rsidR="00402FA1" w:rsidRDefault="00402FA1" w:rsidP="00402FA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>Ц</w:t>
            </w:r>
            <w:r w:rsidRPr="00E9780C">
              <w:rPr>
                <w:lang w:val="ru-RU"/>
              </w:rPr>
              <w:t xml:space="preserve"> =</w:t>
            </w:r>
            <w:r>
              <w:rPr>
                <w:lang w:val="ru-RU"/>
              </w:rPr>
              <w:t xml:space="preserve"> </w:t>
            </w:r>
            <w:r w:rsidRPr="00E9780C">
              <w:rPr>
                <w:lang w:val="ru-RU"/>
              </w:rPr>
              <w:t>1,</w:t>
            </w:r>
            <w:r>
              <w:rPr>
                <w:lang w:val="ru-RU"/>
              </w:rPr>
              <w:t>85 +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lang w:val="ru-RU"/>
              </w:rPr>
              <w:t xml:space="preserve"> </w:t>
            </w:r>
            <w:r w:rsidRPr="00E9780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де</w:t>
            </w:r>
          </w:p>
          <w:p w:rsidR="00402FA1" w:rsidRDefault="00402FA1" w:rsidP="00402FA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1,85 –</w:t>
            </w:r>
            <w:r w:rsidR="007379D2">
              <w:rPr>
                <w:lang w:val="ru-RU"/>
              </w:rPr>
              <w:t xml:space="preserve"> </w:t>
            </w:r>
            <w:proofErr w:type="spellStart"/>
            <w:r w:rsidR="007379D2">
              <w:rPr>
                <w:lang w:val="ru-RU"/>
              </w:rPr>
              <w:t>базовий</w:t>
            </w:r>
            <w:proofErr w:type="spellEnd"/>
            <w:r>
              <w:rPr>
                <w:lang w:val="ru-RU"/>
              </w:rPr>
              <w:t xml:space="preserve"> </w:t>
            </w:r>
            <w:r w:rsidR="007379D2">
              <w:rPr>
                <w:lang w:val="ru-RU"/>
              </w:rPr>
              <w:t>тариф</w:t>
            </w:r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 w:rsidR="007379D2">
              <w:rPr>
                <w:lang w:val="ru-RU"/>
              </w:rPr>
              <w:t xml:space="preserve"> за</w:t>
            </w:r>
            <w:r>
              <w:rPr>
                <w:lang w:val="ru-RU"/>
              </w:rPr>
              <w:t xml:space="preserve">1 кВт*год </w:t>
            </w:r>
            <w:r w:rsidRPr="00E9780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 w:rsidR="007379D2">
              <w:rPr>
                <w:lang w:val="ru-RU"/>
              </w:rPr>
              <w:t>;</w:t>
            </w:r>
          </w:p>
          <w:p w:rsidR="00402FA1" w:rsidRDefault="00402FA1" w:rsidP="00402FA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>
              <w:rPr>
                <w:lang w:val="ru-RU"/>
              </w:rPr>
              <w:t>.</w:t>
            </w:r>
            <w:r w:rsidRPr="00E9780C">
              <w:rPr>
                <w:lang w:val="ru-RU"/>
              </w:rPr>
              <w:t xml:space="preserve"> </w:t>
            </w:r>
          </w:p>
          <w:p w:rsidR="00870992" w:rsidRDefault="00E9780C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 w:rsidRPr="00E9780C">
              <w:rPr>
                <w:lang w:val="ru-RU"/>
              </w:rPr>
              <w:t xml:space="preserve">    </w:t>
            </w:r>
            <w:proofErr w:type="spellStart"/>
            <w:r w:rsidR="004D0EAF">
              <w:rPr>
                <w:lang w:val="ru-RU"/>
              </w:rPr>
              <w:t>Фактична</w:t>
            </w:r>
            <w:proofErr w:type="spellEnd"/>
            <w:r w:rsidR="004D0EAF">
              <w:rPr>
                <w:lang w:val="ru-RU"/>
              </w:rPr>
              <w:t xml:space="preserve"> </w:t>
            </w:r>
            <w:proofErr w:type="spellStart"/>
            <w:r w:rsidR="004D0EAF">
              <w:rPr>
                <w:lang w:val="ru-RU"/>
              </w:rPr>
              <w:t>ціна</w:t>
            </w:r>
            <w:proofErr w:type="spellEnd"/>
            <w:r w:rsidR="004D0EAF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купованої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Споживачем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електроенергі</w:t>
            </w:r>
            <w:r w:rsidR="00D8396C">
              <w:rPr>
                <w:lang w:val="ru-RU"/>
              </w:rPr>
              <w:t>ї</w:t>
            </w:r>
            <w:proofErr w:type="spellEnd"/>
            <w:r w:rsidR="00004EA6">
              <w:rPr>
                <w:lang w:val="ru-RU"/>
              </w:rPr>
              <w:t xml:space="preserve"> </w:t>
            </w:r>
            <w:r w:rsidR="001C19B5">
              <w:rPr>
                <w:lang w:val="ru-RU"/>
              </w:rPr>
              <w:t xml:space="preserve">у </w:t>
            </w:r>
            <w:proofErr w:type="spellStart"/>
            <w:r w:rsidR="001C19B5">
              <w:rPr>
                <w:lang w:val="ru-RU"/>
              </w:rPr>
              <w:t>розрахунковому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періоді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визначається</w:t>
            </w:r>
            <w:proofErr w:type="spellEnd"/>
            <w:r w:rsidR="001C19B5">
              <w:rPr>
                <w:lang w:val="ru-RU"/>
              </w:rPr>
              <w:t xml:space="preserve"> за формулою: Ц </w:t>
            </w:r>
            <w:r w:rsidR="001C19B5">
              <w:rPr>
                <w:vertAlign w:val="subscript"/>
                <w:lang w:val="ru-RU"/>
              </w:rPr>
              <w:t xml:space="preserve">факт </w:t>
            </w:r>
            <w:r w:rsidR="001C19B5">
              <w:rPr>
                <w:lang w:val="ru-RU"/>
              </w:rPr>
              <w:t>= (</w:t>
            </w:r>
            <w:proofErr w:type="spellStart"/>
            <w:r w:rsidR="001C19B5">
              <w:rPr>
                <w:lang w:val="ru-RU"/>
              </w:rPr>
              <w:t>В</w:t>
            </w:r>
            <w:r w:rsidR="001C19B5" w:rsidRPr="001C19B5">
              <w:rPr>
                <w:vertAlign w:val="subscript"/>
                <w:lang w:val="ru-RU"/>
              </w:rPr>
              <w:t>факт</w:t>
            </w:r>
            <w:proofErr w:type="spellEnd"/>
            <w:r w:rsidR="001C19B5">
              <w:rPr>
                <w:lang w:val="ru-RU"/>
              </w:rPr>
              <w:t xml:space="preserve"> /</w:t>
            </w:r>
            <w:proofErr w:type="spellStart"/>
            <w:r w:rsidR="001C19B5">
              <w:rPr>
                <w:lang w:val="ru-RU"/>
              </w:rPr>
              <w:t>W</w:t>
            </w:r>
            <w:r w:rsidR="001C19B5" w:rsidRPr="001C19B5">
              <w:rPr>
                <w:vertAlign w:val="subscript"/>
                <w:lang w:val="ru-RU"/>
              </w:rPr>
              <w:t>факт</w:t>
            </w:r>
            <w:proofErr w:type="spellEnd"/>
            <w:r w:rsidR="001C19B5">
              <w:rPr>
                <w:lang w:val="ru-RU"/>
              </w:rPr>
              <w:t xml:space="preserve"> )*</w:t>
            </w:r>
            <w:proofErr w:type="spellStart"/>
            <w:r w:rsidR="001C19B5">
              <w:rPr>
                <w:lang w:val="ru-RU"/>
              </w:rPr>
              <w:t>П</w:t>
            </w:r>
            <w:r w:rsidR="001C19B5" w:rsidRPr="001C19B5">
              <w:rPr>
                <w:vertAlign w:val="subscript"/>
                <w:lang w:val="ru-RU"/>
              </w:rPr>
              <w:t>пост</w:t>
            </w:r>
            <w:proofErr w:type="spellEnd"/>
            <w:r w:rsidR="00721B4D">
              <w:rPr>
                <w:vertAlign w:val="subscript"/>
                <w:lang w:val="ru-RU"/>
              </w:rPr>
              <w:t xml:space="preserve"> + </w:t>
            </w:r>
            <w:proofErr w:type="spellStart"/>
            <w:r w:rsidR="00721B4D">
              <w:rPr>
                <w:lang w:val="ru-RU"/>
              </w:rPr>
              <w:t>Т</w:t>
            </w:r>
            <w:r w:rsidR="00721B4D">
              <w:rPr>
                <w:vertAlign w:val="subscript"/>
                <w:lang w:val="ru-RU"/>
              </w:rPr>
              <w:t>пер</w:t>
            </w:r>
            <w:proofErr w:type="spellEnd"/>
            <w:r w:rsidR="00792A24">
              <w:rPr>
                <w:vertAlign w:val="subscript"/>
                <w:lang w:val="ru-RU"/>
              </w:rPr>
              <w:t xml:space="preserve"> </w:t>
            </w:r>
            <w:r w:rsidR="00792A24">
              <w:rPr>
                <w:lang w:val="ru-RU"/>
              </w:rPr>
              <w:t>+</w:t>
            </w:r>
            <w:proofErr w:type="spellStart"/>
            <w:r w:rsidR="00792A24">
              <w:rPr>
                <w:lang w:val="ru-RU"/>
              </w:rPr>
              <w:t>В</w:t>
            </w:r>
            <w:r w:rsidR="00792A24">
              <w:rPr>
                <w:vertAlign w:val="subscript"/>
                <w:lang w:val="ru-RU"/>
              </w:rPr>
              <w:t>пост</w:t>
            </w:r>
            <w:proofErr w:type="spellEnd"/>
            <w:r w:rsidR="00870992">
              <w:rPr>
                <w:lang w:val="ru-RU"/>
              </w:rPr>
              <w:t>, де</w:t>
            </w:r>
          </w:p>
          <w:p w:rsidR="00CF2752" w:rsidRDefault="001C19B5" w:rsidP="007E263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04EA6">
              <w:rPr>
                <w:lang w:val="ru-RU"/>
              </w:rPr>
              <w:t xml:space="preserve">  </w:t>
            </w:r>
            <w:r w:rsidR="002C3A4E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В</w:t>
            </w:r>
            <w:r w:rsidR="00870992" w:rsidRPr="001C19B5">
              <w:rPr>
                <w:vertAlign w:val="subscript"/>
                <w:lang w:val="ru-RU"/>
              </w:rPr>
              <w:t>факт</w:t>
            </w:r>
            <w:proofErr w:type="spellEnd"/>
            <w:r w:rsidR="00E9780C">
              <w:rPr>
                <w:vertAlign w:val="subscript"/>
                <w:lang w:val="ru-RU"/>
              </w:rPr>
              <w:t xml:space="preserve"> </w:t>
            </w:r>
            <w:r w:rsidR="00870992">
              <w:rPr>
                <w:lang w:val="ru-RU"/>
              </w:rPr>
              <w:t xml:space="preserve">– </w:t>
            </w:r>
            <w:proofErr w:type="spellStart"/>
            <w:r w:rsidR="00870992">
              <w:rPr>
                <w:lang w:val="ru-RU"/>
              </w:rPr>
              <w:t>фактична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вартість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купівлі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Постачальником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обсягів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електроенергії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Споживача</w:t>
            </w:r>
            <w:proofErr w:type="spellEnd"/>
            <w:r w:rsidR="00870992">
              <w:rPr>
                <w:lang w:val="ru-RU"/>
              </w:rPr>
              <w:t xml:space="preserve"> </w:t>
            </w:r>
            <w:r w:rsidR="007E2631">
              <w:rPr>
                <w:lang w:val="ru-RU"/>
              </w:rPr>
              <w:t xml:space="preserve">на ринках </w:t>
            </w:r>
            <w:proofErr w:type="spellStart"/>
            <w:r w:rsidR="007E2631">
              <w:rPr>
                <w:lang w:val="ru-RU"/>
              </w:rPr>
              <w:t>електричної</w:t>
            </w:r>
            <w:proofErr w:type="spellEnd"/>
            <w:r w:rsidR="007E2631">
              <w:rPr>
                <w:lang w:val="ru-RU"/>
              </w:rPr>
              <w:t xml:space="preserve"> </w:t>
            </w:r>
            <w:proofErr w:type="spellStart"/>
            <w:r w:rsidR="007E2631">
              <w:rPr>
                <w:lang w:val="ru-RU"/>
              </w:rPr>
              <w:t>енергії</w:t>
            </w:r>
            <w:proofErr w:type="spellEnd"/>
            <w:r w:rsidR="00721B4D">
              <w:rPr>
                <w:lang w:val="ru-RU"/>
              </w:rPr>
              <w:t xml:space="preserve"> </w:t>
            </w:r>
            <w:r w:rsidR="00004EA6">
              <w:rPr>
                <w:lang w:val="ru-RU"/>
              </w:rPr>
              <w:t>(</w:t>
            </w:r>
            <w:r w:rsidR="00870992">
              <w:rPr>
                <w:lang w:val="ru-RU"/>
              </w:rPr>
              <w:t xml:space="preserve">без </w:t>
            </w:r>
            <w:proofErr w:type="spellStart"/>
            <w:r w:rsidR="00870992">
              <w:rPr>
                <w:lang w:val="ru-RU"/>
              </w:rPr>
              <w:t>врахування</w:t>
            </w:r>
            <w:proofErr w:type="spellEnd"/>
            <w:r w:rsidR="00870992">
              <w:rPr>
                <w:lang w:val="ru-RU"/>
              </w:rPr>
              <w:t xml:space="preserve"> ПДВ</w:t>
            </w:r>
            <w:r w:rsidR="00004EA6">
              <w:rPr>
                <w:lang w:val="ru-RU"/>
              </w:rPr>
              <w:t>)</w:t>
            </w:r>
            <w:r w:rsidR="00870992">
              <w:rPr>
                <w:lang w:val="ru-RU"/>
              </w:rPr>
              <w:t xml:space="preserve">, яка </w:t>
            </w:r>
            <w:proofErr w:type="spellStart"/>
            <w:r w:rsidR="00870992">
              <w:rPr>
                <w:lang w:val="ru-RU"/>
              </w:rPr>
              <w:t>визначається</w:t>
            </w:r>
            <w:proofErr w:type="spellEnd"/>
            <w:r w:rsidR="00870992">
              <w:rPr>
                <w:lang w:val="ru-RU"/>
              </w:rPr>
              <w:t xml:space="preserve"> як сума </w:t>
            </w:r>
            <w:proofErr w:type="spellStart"/>
            <w:r w:rsidR="00870992">
              <w:rPr>
                <w:lang w:val="ru-RU"/>
              </w:rPr>
              <w:t>добутків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погодинних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обсягів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споживання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електроенергії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Споживачем</w:t>
            </w:r>
            <w:proofErr w:type="spellEnd"/>
            <w:r w:rsidR="00870992">
              <w:rPr>
                <w:lang w:val="ru-RU"/>
              </w:rPr>
              <w:t xml:space="preserve"> та </w:t>
            </w:r>
            <w:proofErr w:type="spellStart"/>
            <w:r w:rsidR="00870992">
              <w:rPr>
                <w:lang w:val="ru-RU"/>
              </w:rPr>
              <w:t>погодинних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фактичних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цін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закупівлі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електроенергії</w:t>
            </w:r>
            <w:proofErr w:type="spellEnd"/>
            <w:r w:rsidR="00AA6CBE">
              <w:rPr>
                <w:lang w:val="ru-RU"/>
              </w:rPr>
              <w:t xml:space="preserve"> </w:t>
            </w:r>
            <w:r w:rsidR="007E2631">
              <w:rPr>
                <w:lang w:val="ru-RU"/>
              </w:rPr>
              <w:t xml:space="preserve">на ринках </w:t>
            </w:r>
            <w:proofErr w:type="spellStart"/>
            <w:r w:rsidR="007E2631">
              <w:rPr>
                <w:lang w:val="ru-RU"/>
              </w:rPr>
              <w:t>електричної</w:t>
            </w:r>
            <w:proofErr w:type="spellEnd"/>
            <w:r w:rsidR="007E2631">
              <w:rPr>
                <w:lang w:val="ru-RU"/>
              </w:rPr>
              <w:t xml:space="preserve"> </w:t>
            </w:r>
            <w:proofErr w:type="spellStart"/>
            <w:r w:rsidR="007E2631">
              <w:rPr>
                <w:lang w:val="ru-RU"/>
              </w:rPr>
              <w:t>енергії</w:t>
            </w:r>
            <w:proofErr w:type="spellEnd"/>
            <w:r w:rsidR="007E2631" w:rsidRPr="00E9780C">
              <w:rPr>
                <w:lang w:val="ru-RU"/>
              </w:rPr>
              <w:t xml:space="preserve"> </w:t>
            </w:r>
            <w:r w:rsidR="009A0986">
              <w:rPr>
                <w:lang w:val="ru-RU"/>
              </w:rPr>
              <w:t>(</w:t>
            </w:r>
            <w:proofErr w:type="spellStart"/>
            <w:r w:rsidR="009A0986">
              <w:rPr>
                <w:lang w:val="ru-RU"/>
              </w:rPr>
              <w:t>ринок</w:t>
            </w:r>
            <w:proofErr w:type="spellEnd"/>
            <w:r w:rsidR="009A0986">
              <w:rPr>
                <w:lang w:val="ru-RU"/>
              </w:rPr>
              <w:t xml:space="preserve"> </w:t>
            </w:r>
            <w:proofErr w:type="spellStart"/>
            <w:r w:rsidR="009A0986">
              <w:rPr>
                <w:lang w:val="ru-RU"/>
              </w:rPr>
              <w:t>двосторонніх</w:t>
            </w:r>
            <w:proofErr w:type="spellEnd"/>
            <w:r w:rsidR="009A0986">
              <w:rPr>
                <w:lang w:val="ru-RU"/>
              </w:rPr>
              <w:t xml:space="preserve"> </w:t>
            </w:r>
            <w:proofErr w:type="spellStart"/>
            <w:r w:rsidR="009A0986">
              <w:rPr>
                <w:lang w:val="ru-RU"/>
              </w:rPr>
              <w:t>договорів</w:t>
            </w:r>
            <w:proofErr w:type="spellEnd"/>
            <w:r w:rsidR="009A0986">
              <w:rPr>
                <w:lang w:val="ru-RU"/>
              </w:rPr>
              <w:t xml:space="preserve">, </w:t>
            </w:r>
            <w:proofErr w:type="spellStart"/>
            <w:r w:rsidR="009A0986">
              <w:rPr>
                <w:lang w:val="ru-RU"/>
              </w:rPr>
              <w:t>ринок</w:t>
            </w:r>
            <w:proofErr w:type="spellEnd"/>
            <w:r w:rsidR="009A0986">
              <w:rPr>
                <w:lang w:val="ru-RU"/>
              </w:rPr>
              <w:t xml:space="preserve"> «на </w:t>
            </w:r>
            <w:proofErr w:type="spellStart"/>
            <w:r w:rsidR="009A0986">
              <w:rPr>
                <w:lang w:val="ru-RU"/>
              </w:rPr>
              <w:t>добу</w:t>
            </w:r>
            <w:proofErr w:type="spellEnd"/>
            <w:r w:rsidR="009A0986">
              <w:rPr>
                <w:lang w:val="ru-RU"/>
              </w:rPr>
              <w:t xml:space="preserve"> наперед», </w:t>
            </w:r>
            <w:proofErr w:type="spellStart"/>
            <w:r w:rsidR="009A0986">
              <w:rPr>
                <w:lang w:val="ru-RU"/>
              </w:rPr>
              <w:t>внутрішньодобовий</w:t>
            </w:r>
            <w:proofErr w:type="spellEnd"/>
            <w:r w:rsidR="009A0986">
              <w:rPr>
                <w:lang w:val="ru-RU"/>
              </w:rPr>
              <w:t xml:space="preserve"> </w:t>
            </w:r>
            <w:proofErr w:type="spellStart"/>
            <w:r w:rsidR="009A0986">
              <w:rPr>
                <w:lang w:val="ru-RU"/>
              </w:rPr>
              <w:t>ринок</w:t>
            </w:r>
            <w:proofErr w:type="spellEnd"/>
            <w:r w:rsidR="009A0986">
              <w:rPr>
                <w:lang w:val="ru-RU"/>
              </w:rPr>
              <w:t xml:space="preserve">, </w:t>
            </w:r>
            <w:proofErr w:type="spellStart"/>
            <w:r w:rsidR="009A0986">
              <w:rPr>
                <w:lang w:val="ru-RU"/>
              </w:rPr>
              <w:t>балансуючий</w:t>
            </w:r>
            <w:proofErr w:type="spellEnd"/>
            <w:r w:rsidR="009A0986">
              <w:rPr>
                <w:lang w:val="ru-RU"/>
              </w:rPr>
              <w:t xml:space="preserve"> </w:t>
            </w:r>
            <w:proofErr w:type="spellStart"/>
            <w:r w:rsidR="009A0986">
              <w:rPr>
                <w:lang w:val="ru-RU"/>
              </w:rPr>
              <w:t>ринок</w:t>
            </w:r>
            <w:proofErr w:type="spellEnd"/>
            <w:r w:rsidR="009A0986">
              <w:rPr>
                <w:lang w:val="ru-RU"/>
              </w:rPr>
              <w:t xml:space="preserve">) </w:t>
            </w:r>
            <w:r w:rsidR="00E9780C">
              <w:rPr>
                <w:lang w:val="ru-RU"/>
              </w:rPr>
              <w:t xml:space="preserve">в </w:t>
            </w:r>
            <w:proofErr w:type="spellStart"/>
            <w:r w:rsidR="00E9780C">
              <w:rPr>
                <w:lang w:val="ru-RU"/>
              </w:rPr>
              <w:t>розрахунковому</w:t>
            </w:r>
            <w:proofErr w:type="spellEnd"/>
            <w:r w:rsidR="00E9780C">
              <w:rPr>
                <w:lang w:val="ru-RU"/>
              </w:rPr>
              <w:t xml:space="preserve"> </w:t>
            </w:r>
            <w:proofErr w:type="spellStart"/>
            <w:r w:rsidR="00E9780C">
              <w:rPr>
                <w:lang w:val="ru-RU"/>
              </w:rPr>
              <w:t>періоді</w:t>
            </w:r>
            <w:proofErr w:type="spellEnd"/>
            <w:r w:rsidR="000378FC">
              <w:rPr>
                <w:lang w:val="ru-RU"/>
              </w:rPr>
              <w:t xml:space="preserve"> з </w:t>
            </w:r>
            <w:proofErr w:type="spellStart"/>
            <w:r w:rsidR="000378FC">
              <w:rPr>
                <w:lang w:val="ru-RU"/>
              </w:rPr>
              <w:t>врахуванням</w:t>
            </w:r>
            <w:proofErr w:type="spellEnd"/>
            <w:r w:rsidR="000378FC">
              <w:rPr>
                <w:lang w:val="ru-RU"/>
              </w:rPr>
              <w:t xml:space="preserve"> </w:t>
            </w:r>
            <w:proofErr w:type="spellStart"/>
            <w:r w:rsidR="00721B4D">
              <w:rPr>
                <w:lang w:val="ru-RU"/>
              </w:rPr>
              <w:t>розподілу</w:t>
            </w:r>
            <w:proofErr w:type="spellEnd"/>
            <w:r w:rsidR="00721B4D">
              <w:rPr>
                <w:lang w:val="ru-RU"/>
              </w:rPr>
              <w:t xml:space="preserve"> </w:t>
            </w:r>
            <w:proofErr w:type="spellStart"/>
            <w:r w:rsidR="00721B4D">
              <w:rPr>
                <w:lang w:val="ru-RU"/>
              </w:rPr>
              <w:t>небалансів</w:t>
            </w:r>
            <w:proofErr w:type="spellEnd"/>
            <w:r w:rsidR="00721B4D">
              <w:rPr>
                <w:lang w:val="ru-RU"/>
              </w:rPr>
              <w:t xml:space="preserve"> та </w:t>
            </w:r>
            <w:proofErr w:type="spellStart"/>
            <w:r w:rsidR="000378FC">
              <w:rPr>
                <w:lang w:val="ru-RU"/>
              </w:rPr>
              <w:t>всіх</w:t>
            </w:r>
            <w:proofErr w:type="spellEnd"/>
            <w:r w:rsidR="000378FC">
              <w:rPr>
                <w:lang w:val="ru-RU"/>
              </w:rPr>
              <w:t xml:space="preserve"> </w:t>
            </w:r>
            <w:proofErr w:type="spellStart"/>
            <w:r w:rsidR="000378FC">
              <w:rPr>
                <w:lang w:val="ru-RU"/>
              </w:rPr>
              <w:t>обов</w:t>
            </w:r>
            <w:proofErr w:type="spellEnd"/>
            <w:r w:rsidR="000378FC">
              <w:rPr>
                <w:lang w:val="uk-UA"/>
              </w:rPr>
              <w:t>’</w:t>
            </w:r>
            <w:proofErr w:type="spellStart"/>
            <w:r w:rsidR="000378FC">
              <w:rPr>
                <w:lang w:val="ru-RU"/>
              </w:rPr>
              <w:t>язкових</w:t>
            </w:r>
            <w:proofErr w:type="spellEnd"/>
            <w:r w:rsidR="000378FC">
              <w:rPr>
                <w:lang w:val="ru-RU"/>
              </w:rPr>
              <w:t xml:space="preserve"> </w:t>
            </w:r>
            <w:proofErr w:type="spellStart"/>
            <w:r w:rsidR="000378FC">
              <w:rPr>
                <w:lang w:val="ru-RU"/>
              </w:rPr>
              <w:t>податків</w:t>
            </w:r>
            <w:proofErr w:type="spellEnd"/>
            <w:r w:rsidR="000378FC">
              <w:rPr>
                <w:lang w:val="ru-RU"/>
              </w:rPr>
              <w:t xml:space="preserve">, </w:t>
            </w:r>
            <w:proofErr w:type="spellStart"/>
            <w:r w:rsidR="000378FC">
              <w:rPr>
                <w:lang w:val="ru-RU"/>
              </w:rPr>
              <w:t>зборів</w:t>
            </w:r>
            <w:proofErr w:type="spellEnd"/>
            <w:r w:rsidR="000378FC">
              <w:rPr>
                <w:lang w:val="ru-RU"/>
              </w:rPr>
              <w:t xml:space="preserve"> та </w:t>
            </w:r>
            <w:proofErr w:type="spellStart"/>
            <w:r w:rsidR="000378FC">
              <w:rPr>
                <w:lang w:val="ru-RU"/>
              </w:rPr>
              <w:t>платежів</w:t>
            </w:r>
            <w:proofErr w:type="spellEnd"/>
            <w:r w:rsidR="000378FC">
              <w:rPr>
                <w:lang w:val="ru-RU"/>
              </w:rPr>
              <w:t xml:space="preserve">, </w:t>
            </w:r>
            <w:proofErr w:type="spellStart"/>
            <w:r w:rsidR="000378FC">
              <w:rPr>
                <w:lang w:val="ru-RU"/>
              </w:rPr>
              <w:t>що</w:t>
            </w:r>
            <w:proofErr w:type="spellEnd"/>
            <w:r w:rsidR="000378FC">
              <w:rPr>
                <w:lang w:val="ru-RU"/>
              </w:rPr>
              <w:t xml:space="preserve"> </w:t>
            </w:r>
            <w:proofErr w:type="spellStart"/>
            <w:r w:rsidR="000378FC">
              <w:rPr>
                <w:lang w:val="ru-RU"/>
              </w:rPr>
              <w:t>передбачені</w:t>
            </w:r>
            <w:proofErr w:type="spellEnd"/>
            <w:r w:rsidR="000378FC">
              <w:rPr>
                <w:lang w:val="ru-RU"/>
              </w:rPr>
              <w:t xml:space="preserve"> </w:t>
            </w:r>
            <w:proofErr w:type="spellStart"/>
            <w:r w:rsidR="000378FC">
              <w:rPr>
                <w:lang w:val="ru-RU"/>
              </w:rPr>
              <w:t>законодавством</w:t>
            </w:r>
            <w:proofErr w:type="spellEnd"/>
            <w:r w:rsidR="00CF2752">
              <w:rPr>
                <w:lang w:val="ru-RU"/>
              </w:rPr>
              <w:t>.</w:t>
            </w:r>
            <w:r w:rsidR="00561FB7">
              <w:rPr>
                <w:lang w:val="ru-RU"/>
              </w:rPr>
              <w:t xml:space="preserve"> </w:t>
            </w:r>
            <w:proofErr w:type="spellStart"/>
            <w:r w:rsidR="00B96CDB">
              <w:rPr>
                <w:lang w:val="ru-RU"/>
              </w:rPr>
              <w:t>О</w:t>
            </w:r>
            <w:r w:rsidR="00CF2752">
              <w:rPr>
                <w:lang w:val="ru-RU"/>
              </w:rPr>
              <w:t>ператора</w:t>
            </w:r>
            <w:r w:rsidR="00B96CDB">
              <w:rPr>
                <w:lang w:val="ru-RU"/>
              </w:rPr>
              <w:t>тором</w:t>
            </w:r>
            <w:proofErr w:type="spellEnd"/>
            <w:r w:rsidR="00CF2752">
              <w:rPr>
                <w:lang w:val="ru-RU"/>
              </w:rPr>
              <w:t xml:space="preserve"> ринку</w:t>
            </w:r>
            <w:r w:rsidR="00B96CDB">
              <w:rPr>
                <w:lang w:val="ru-RU"/>
              </w:rPr>
              <w:t xml:space="preserve"> </w:t>
            </w:r>
            <w:proofErr w:type="spellStart"/>
            <w:r w:rsidR="00B96CDB">
              <w:rPr>
                <w:lang w:val="ru-RU"/>
              </w:rPr>
              <w:t>визначено</w:t>
            </w:r>
            <w:proofErr w:type="spellEnd"/>
            <w:r w:rsidR="00B96CDB">
              <w:rPr>
                <w:lang w:val="ru-RU"/>
              </w:rPr>
              <w:t xml:space="preserve"> </w:t>
            </w:r>
            <w:proofErr w:type="spellStart"/>
            <w:r w:rsidR="00CF2752">
              <w:rPr>
                <w:lang w:val="ru-RU"/>
              </w:rPr>
              <w:t>граничні</w:t>
            </w:r>
            <w:proofErr w:type="spellEnd"/>
            <w:r w:rsidR="00CF2752">
              <w:rPr>
                <w:lang w:val="ru-RU"/>
              </w:rPr>
              <w:t xml:space="preserve"> </w:t>
            </w:r>
            <w:proofErr w:type="spellStart"/>
            <w:r w:rsidR="00CF2752">
              <w:rPr>
                <w:lang w:val="ru-RU"/>
              </w:rPr>
              <w:t>ціни</w:t>
            </w:r>
            <w:proofErr w:type="spellEnd"/>
            <w:r w:rsidR="00CF2752">
              <w:rPr>
                <w:lang w:val="ru-RU"/>
              </w:rPr>
              <w:t xml:space="preserve"> (без ПДВ) на РДН/ВДР</w:t>
            </w:r>
            <w:r w:rsidR="00B96CDB">
              <w:rPr>
                <w:lang w:val="ru-RU"/>
              </w:rPr>
              <w:t xml:space="preserve">, </w:t>
            </w:r>
            <w:proofErr w:type="spellStart"/>
            <w:r w:rsidR="00B96CDB">
              <w:rPr>
                <w:lang w:val="ru-RU"/>
              </w:rPr>
              <w:t>які</w:t>
            </w:r>
            <w:proofErr w:type="spellEnd"/>
            <w:r w:rsidR="00CF2752">
              <w:rPr>
                <w:lang w:val="ru-RU"/>
              </w:rPr>
              <w:t xml:space="preserve"> </w:t>
            </w:r>
            <w:proofErr w:type="spellStart"/>
            <w:r w:rsidR="00CF2752">
              <w:rPr>
                <w:lang w:val="ru-RU"/>
              </w:rPr>
              <w:t>становлять</w:t>
            </w:r>
            <w:proofErr w:type="spellEnd"/>
            <w:r w:rsidR="00CF2752">
              <w:rPr>
                <w:lang w:val="ru-RU"/>
              </w:rPr>
              <w:t xml:space="preserve"> для годин:</w:t>
            </w:r>
          </w:p>
          <w:p w:rsidR="002C3A4E" w:rsidRDefault="00CF2752" w:rsidP="007E263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- </w:t>
            </w:r>
            <w:proofErr w:type="spellStart"/>
            <w:r>
              <w:rPr>
                <w:lang w:val="uk-UA"/>
              </w:rPr>
              <w:t>min</w:t>
            </w:r>
            <w:proofErr w:type="spellEnd"/>
            <w:r w:rsidR="00B96CD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9E1A26">
              <w:rPr>
                <w:lang w:val="uk-UA"/>
              </w:rPr>
              <w:t>навантаження  (00:00-08:00 та 23:00-24:00</w:t>
            </w:r>
            <w:r w:rsidR="000D0E94" w:rsidRPr="009E1A26">
              <w:rPr>
                <w:lang w:val="uk-UA"/>
              </w:rPr>
              <w:t xml:space="preserve">) </w:t>
            </w:r>
            <w:r w:rsidRPr="009E1A26">
              <w:rPr>
                <w:lang w:val="uk-UA"/>
              </w:rPr>
              <w:t>-</w:t>
            </w:r>
            <w:r w:rsidR="000D0E94" w:rsidRPr="009E1A26">
              <w:rPr>
                <w:lang w:val="uk-UA"/>
              </w:rPr>
              <w:t xml:space="preserve"> </w:t>
            </w:r>
            <w:r w:rsidRPr="009E1A26">
              <w:rPr>
                <w:lang w:val="uk-UA"/>
              </w:rPr>
              <w:t xml:space="preserve">959,12 грн/ </w:t>
            </w:r>
            <w:proofErr w:type="spellStart"/>
            <w:r w:rsidRPr="009E1A26">
              <w:rPr>
                <w:lang w:val="uk-UA"/>
              </w:rPr>
              <w:t>МВт</w:t>
            </w:r>
            <w:proofErr w:type="spellEnd"/>
            <w:r w:rsidRPr="009E1A26">
              <w:rPr>
                <w:lang w:val="uk-UA"/>
              </w:rPr>
              <w:t>*год;</w:t>
            </w:r>
          </w:p>
          <w:p w:rsidR="000D0E94" w:rsidRPr="00CF2752" w:rsidRDefault="000D0E94" w:rsidP="007E263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</w:t>
            </w:r>
            <w:proofErr w:type="spellStart"/>
            <w:r>
              <w:rPr>
                <w:lang w:val="uk-UA"/>
              </w:rPr>
              <w:t>max</w:t>
            </w:r>
            <w:proofErr w:type="spellEnd"/>
            <w:r>
              <w:rPr>
                <w:lang w:val="uk-UA"/>
              </w:rPr>
              <w:t xml:space="preserve"> навантаження  (08:00 - 23:00) – 2048,23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*год.</w:t>
            </w:r>
          </w:p>
          <w:p w:rsidR="00870992" w:rsidRPr="00AA6CBE" w:rsidRDefault="00004EA6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E9780C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W</w:t>
            </w:r>
            <w:r w:rsidR="00870992" w:rsidRPr="001C19B5">
              <w:rPr>
                <w:vertAlign w:val="subscript"/>
                <w:lang w:val="ru-RU"/>
              </w:rPr>
              <w:t>факт</w:t>
            </w:r>
            <w:proofErr w:type="spellEnd"/>
            <w:r w:rsidR="00AA6CBE">
              <w:rPr>
                <w:lang w:val="ru-RU"/>
              </w:rPr>
              <w:t xml:space="preserve"> – </w:t>
            </w:r>
            <w:proofErr w:type="spellStart"/>
            <w:r w:rsidR="00AA6CBE">
              <w:rPr>
                <w:lang w:val="ru-RU"/>
              </w:rPr>
              <w:t>фактичні</w:t>
            </w:r>
            <w:proofErr w:type="spellEnd"/>
            <w:r w:rsidR="00AA6CBE">
              <w:rPr>
                <w:lang w:val="ru-RU"/>
              </w:rPr>
              <w:t xml:space="preserve"> </w:t>
            </w:r>
            <w:proofErr w:type="spellStart"/>
            <w:r w:rsidR="00AA6CBE">
              <w:rPr>
                <w:lang w:val="ru-RU"/>
              </w:rPr>
              <w:t>обсяги</w:t>
            </w:r>
            <w:proofErr w:type="spellEnd"/>
            <w:r w:rsidR="00AA6CBE">
              <w:rPr>
                <w:lang w:val="ru-RU"/>
              </w:rPr>
              <w:t xml:space="preserve"> </w:t>
            </w:r>
            <w:proofErr w:type="spellStart"/>
            <w:r w:rsidR="00AA6CBE">
              <w:rPr>
                <w:lang w:val="ru-RU"/>
              </w:rPr>
              <w:t>споживання</w:t>
            </w:r>
            <w:proofErr w:type="spellEnd"/>
            <w:r w:rsidR="00AA6CBE">
              <w:rPr>
                <w:lang w:val="ru-RU"/>
              </w:rPr>
              <w:t xml:space="preserve"> </w:t>
            </w:r>
            <w:proofErr w:type="spellStart"/>
            <w:r w:rsidR="00AA6CBE">
              <w:rPr>
                <w:lang w:val="ru-RU"/>
              </w:rPr>
              <w:t>електроенергії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="00AA6CBE">
              <w:rPr>
                <w:lang w:val="ru-RU"/>
              </w:rPr>
              <w:t>Споживачем</w:t>
            </w:r>
            <w:proofErr w:type="spellEnd"/>
            <w:r w:rsidR="00AA6CBE">
              <w:rPr>
                <w:lang w:val="ru-RU"/>
              </w:rPr>
              <w:t xml:space="preserve"> у </w:t>
            </w:r>
            <w:proofErr w:type="spellStart"/>
            <w:r w:rsidR="00AA6CBE">
              <w:rPr>
                <w:lang w:val="ru-RU"/>
              </w:rPr>
              <w:t>розрахунковому</w:t>
            </w:r>
            <w:proofErr w:type="spellEnd"/>
            <w:r w:rsidR="00AA6CBE">
              <w:rPr>
                <w:lang w:val="ru-RU"/>
              </w:rPr>
              <w:t xml:space="preserve"> </w:t>
            </w:r>
            <w:proofErr w:type="spellStart"/>
            <w:r w:rsidR="00AA6CBE">
              <w:rPr>
                <w:lang w:val="ru-RU"/>
              </w:rPr>
              <w:t>періоді</w:t>
            </w:r>
            <w:proofErr w:type="spellEnd"/>
            <w:r w:rsidR="00AA6CBE">
              <w:rPr>
                <w:lang w:val="ru-RU"/>
              </w:rPr>
              <w:t>;</w:t>
            </w:r>
          </w:p>
          <w:p w:rsidR="00D8396C" w:rsidRDefault="00004EA6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E9780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П</w:t>
            </w:r>
            <w:r w:rsidR="00870992" w:rsidRPr="001C19B5">
              <w:rPr>
                <w:vertAlign w:val="subscript"/>
                <w:lang w:val="ru-RU"/>
              </w:rPr>
              <w:t>пост</w:t>
            </w:r>
            <w:proofErr w:type="spellEnd"/>
            <w:r w:rsidR="00E9780C">
              <w:rPr>
                <w:vertAlign w:val="subscript"/>
                <w:lang w:val="ru-RU"/>
              </w:rPr>
              <w:t xml:space="preserve"> </w:t>
            </w:r>
            <w:r w:rsidR="0028271D">
              <w:rPr>
                <w:lang w:val="ru-RU"/>
              </w:rPr>
              <w:t>–</w:t>
            </w:r>
            <w:r w:rsidR="00AA6CBE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коефіцієнт</w:t>
            </w:r>
            <w:proofErr w:type="spellEnd"/>
            <w:r w:rsidR="0028271D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прибутковості</w:t>
            </w:r>
            <w:proofErr w:type="spellEnd"/>
            <w:r w:rsidR="0028271D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Постачальника</w:t>
            </w:r>
            <w:proofErr w:type="spellEnd"/>
            <w:r w:rsidR="0028271D">
              <w:rPr>
                <w:lang w:val="ru-RU"/>
              </w:rPr>
              <w:t>.</w:t>
            </w:r>
            <w:r w:rsidR="00D8396C">
              <w:rPr>
                <w:lang w:val="ru-RU"/>
              </w:rPr>
              <w:t xml:space="preserve"> </w:t>
            </w:r>
            <w:r w:rsidR="0028271D">
              <w:rPr>
                <w:lang w:val="ru-RU"/>
              </w:rPr>
              <w:t xml:space="preserve">Для </w:t>
            </w:r>
            <w:proofErr w:type="spellStart"/>
            <w:r w:rsidR="0028271D">
              <w:rPr>
                <w:lang w:val="ru-RU"/>
              </w:rPr>
              <w:t>цієї</w:t>
            </w:r>
            <w:proofErr w:type="spellEnd"/>
            <w:r w:rsidR="0028271D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комерційної</w:t>
            </w:r>
            <w:proofErr w:type="spellEnd"/>
            <w:r w:rsidR="0028271D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пропозиції</w:t>
            </w:r>
            <w:proofErr w:type="spellEnd"/>
            <w:r w:rsidR="0028271D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П</w:t>
            </w:r>
            <w:r w:rsidR="0028271D" w:rsidRPr="001C19B5">
              <w:rPr>
                <w:vertAlign w:val="subscript"/>
                <w:lang w:val="ru-RU"/>
              </w:rPr>
              <w:t>пост</w:t>
            </w:r>
            <w:proofErr w:type="spellEnd"/>
            <w:r w:rsidR="0028271D">
              <w:rPr>
                <w:lang w:val="ru-RU"/>
              </w:rPr>
              <w:t xml:space="preserve"> </w:t>
            </w:r>
            <w:r w:rsidR="0028271D" w:rsidRPr="009E1A26">
              <w:rPr>
                <w:lang w:val="ru-RU"/>
              </w:rPr>
              <w:t>= 1,</w:t>
            </w:r>
            <w:r w:rsidR="007E2631" w:rsidRPr="009E1A26">
              <w:rPr>
                <w:lang w:val="ru-RU"/>
              </w:rPr>
              <w:t>04</w:t>
            </w:r>
            <w:r w:rsidR="007E2631">
              <w:rPr>
                <w:lang w:val="ru-RU"/>
              </w:rPr>
              <w:t>.</w:t>
            </w:r>
          </w:p>
          <w:p w:rsidR="009F5AFC" w:rsidRDefault="00D8396C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 w:rsidR="009F5AFC">
              <w:rPr>
                <w:lang w:val="ru-RU"/>
              </w:rPr>
              <w:t>Т</w:t>
            </w:r>
            <w:r w:rsidR="009F5AFC">
              <w:rPr>
                <w:vertAlign w:val="subscript"/>
                <w:lang w:val="ru-RU"/>
              </w:rPr>
              <w:t>пер</w:t>
            </w:r>
            <w:proofErr w:type="spellEnd"/>
            <w:r w:rsidR="009F5AFC">
              <w:rPr>
                <w:vertAlign w:val="subscript"/>
                <w:lang w:val="ru-RU"/>
              </w:rPr>
              <w:t xml:space="preserve"> </w:t>
            </w:r>
            <w:r w:rsidR="009F5AFC">
              <w:rPr>
                <w:lang w:val="ru-RU"/>
              </w:rPr>
              <w:t xml:space="preserve"> – тариф на передачу </w:t>
            </w:r>
            <w:proofErr w:type="spellStart"/>
            <w:r w:rsidR="009F5AFC">
              <w:rPr>
                <w:lang w:val="ru-RU"/>
              </w:rPr>
              <w:t>електричної</w:t>
            </w:r>
            <w:proofErr w:type="spellEnd"/>
            <w:r w:rsidR="009F5AFC">
              <w:rPr>
                <w:lang w:val="ru-RU"/>
              </w:rPr>
              <w:t xml:space="preserve"> </w:t>
            </w:r>
            <w:proofErr w:type="spellStart"/>
            <w:r w:rsidR="009F5AFC">
              <w:rPr>
                <w:lang w:val="ru-RU"/>
              </w:rPr>
              <w:t>енергії</w:t>
            </w:r>
            <w:proofErr w:type="spellEnd"/>
            <w:r w:rsidR="009F5AFC">
              <w:rPr>
                <w:lang w:val="ru-RU"/>
              </w:rPr>
              <w:t xml:space="preserve"> </w:t>
            </w:r>
            <w:r w:rsidR="00B13240">
              <w:rPr>
                <w:lang w:val="ru-RU"/>
              </w:rPr>
              <w:t>О</w:t>
            </w:r>
            <w:r w:rsidR="009F5AFC">
              <w:rPr>
                <w:lang w:val="ru-RU"/>
              </w:rPr>
              <w:t xml:space="preserve">ператора </w:t>
            </w:r>
            <w:proofErr w:type="spellStart"/>
            <w:r w:rsidR="009F5AFC">
              <w:rPr>
                <w:lang w:val="ru-RU"/>
              </w:rPr>
              <w:t>системи</w:t>
            </w:r>
            <w:proofErr w:type="spellEnd"/>
            <w:r w:rsidR="009F5AFC">
              <w:rPr>
                <w:lang w:val="ru-RU"/>
              </w:rPr>
              <w:t xml:space="preserve"> </w:t>
            </w:r>
            <w:proofErr w:type="spellStart"/>
            <w:r w:rsidR="009F5AFC">
              <w:rPr>
                <w:lang w:val="ru-RU"/>
              </w:rPr>
              <w:t>передачі</w:t>
            </w:r>
            <w:proofErr w:type="spellEnd"/>
            <w:r w:rsidR="009F5AFC">
              <w:rPr>
                <w:lang w:val="ru-RU"/>
              </w:rPr>
              <w:t xml:space="preserve">, </w:t>
            </w:r>
            <w:proofErr w:type="spellStart"/>
            <w:r w:rsidR="009F5AFC">
              <w:rPr>
                <w:lang w:val="ru-RU"/>
              </w:rPr>
              <w:t>затверджений</w:t>
            </w:r>
            <w:proofErr w:type="spellEnd"/>
            <w:r w:rsidR="009F5AFC">
              <w:rPr>
                <w:lang w:val="ru-RU"/>
              </w:rPr>
              <w:t xml:space="preserve"> Регулятором, </w:t>
            </w:r>
            <w:proofErr w:type="spellStart"/>
            <w:r w:rsidR="009F5AFC">
              <w:rPr>
                <w:lang w:val="ru-RU"/>
              </w:rPr>
              <w:t>який</w:t>
            </w:r>
            <w:proofErr w:type="spellEnd"/>
            <w:r w:rsidR="009F5AFC">
              <w:rPr>
                <w:lang w:val="ru-RU"/>
              </w:rPr>
              <w:t xml:space="preserve"> на </w:t>
            </w:r>
            <w:r w:rsidR="00146668">
              <w:rPr>
                <w:lang w:val="ru-RU"/>
              </w:rPr>
              <w:t xml:space="preserve">ІV квартал </w:t>
            </w:r>
            <w:r w:rsidR="009F5AFC">
              <w:rPr>
                <w:lang w:val="ru-RU"/>
              </w:rPr>
              <w:t>2019 року становить 0,</w:t>
            </w:r>
            <w:r w:rsidR="00146668">
              <w:rPr>
                <w:lang w:val="ru-RU"/>
              </w:rPr>
              <w:t>11654</w:t>
            </w:r>
            <w:r w:rsidR="009F5AFC">
              <w:rPr>
                <w:lang w:val="ru-RU"/>
              </w:rPr>
              <w:t xml:space="preserve"> </w:t>
            </w:r>
            <w:proofErr w:type="spellStart"/>
            <w:r w:rsidR="009F5AFC">
              <w:rPr>
                <w:lang w:val="ru-RU"/>
              </w:rPr>
              <w:t>грн</w:t>
            </w:r>
            <w:proofErr w:type="spellEnd"/>
            <w:r w:rsidR="009F5AFC">
              <w:rPr>
                <w:lang w:val="ru-RU"/>
              </w:rPr>
              <w:t>/</w:t>
            </w:r>
            <w:proofErr w:type="spellStart"/>
            <w:r w:rsidR="009F5AFC">
              <w:rPr>
                <w:lang w:val="ru-RU"/>
              </w:rPr>
              <w:t>кВтхгод</w:t>
            </w:r>
            <w:proofErr w:type="spellEnd"/>
            <w:r w:rsidR="009F5AFC">
              <w:rPr>
                <w:lang w:val="ru-RU"/>
              </w:rPr>
              <w:t xml:space="preserve"> (без ПДВ)</w:t>
            </w:r>
            <w:r w:rsidR="00792A24">
              <w:rPr>
                <w:lang w:val="ru-RU"/>
              </w:rPr>
              <w:t xml:space="preserve">; </w:t>
            </w:r>
          </w:p>
          <w:p w:rsidR="00792A24" w:rsidRPr="00796D26" w:rsidRDefault="00792A24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proofErr w:type="spellStart"/>
            <w:r w:rsidR="00796D26">
              <w:rPr>
                <w:lang w:val="ru-RU"/>
              </w:rPr>
              <w:t>витрати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Постачальника</w:t>
            </w:r>
            <w:proofErr w:type="spellEnd"/>
            <w:r w:rsidR="00796D26">
              <w:rPr>
                <w:lang w:val="ru-RU"/>
              </w:rPr>
              <w:t xml:space="preserve"> (плата за </w:t>
            </w:r>
            <w:proofErr w:type="spellStart"/>
            <w:r w:rsidR="00796D26">
              <w:rPr>
                <w:lang w:val="ru-RU"/>
              </w:rPr>
              <w:t>послуги</w:t>
            </w:r>
            <w:proofErr w:type="spellEnd"/>
            <w:r w:rsidR="00796D26">
              <w:rPr>
                <w:lang w:val="ru-RU"/>
              </w:rPr>
              <w:t xml:space="preserve"> Оператора ринку, </w:t>
            </w:r>
            <w:proofErr w:type="spellStart"/>
            <w:r w:rsidR="00796D26">
              <w:rPr>
                <w:lang w:val="ru-RU"/>
              </w:rPr>
              <w:t>Адміністратора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розрахунків</w:t>
            </w:r>
            <w:proofErr w:type="spellEnd"/>
            <w:r w:rsidR="00796D26">
              <w:rPr>
                <w:lang w:val="ru-RU"/>
              </w:rPr>
              <w:t xml:space="preserve">, </w:t>
            </w:r>
            <w:proofErr w:type="spellStart"/>
            <w:r w:rsidR="00796D26">
              <w:rPr>
                <w:lang w:val="ru-RU"/>
              </w:rPr>
              <w:t>внесків</w:t>
            </w:r>
            <w:proofErr w:type="spellEnd"/>
            <w:r w:rsidR="00796D26">
              <w:rPr>
                <w:lang w:val="ru-RU"/>
              </w:rPr>
              <w:t xml:space="preserve"> на </w:t>
            </w:r>
            <w:proofErr w:type="spellStart"/>
            <w:r w:rsidR="00796D26">
              <w:rPr>
                <w:lang w:val="ru-RU"/>
              </w:rPr>
              <w:t>регулювання</w:t>
            </w:r>
            <w:proofErr w:type="spellEnd"/>
            <w:r w:rsidR="00796D26">
              <w:rPr>
                <w:lang w:val="ru-RU"/>
              </w:rPr>
              <w:t xml:space="preserve"> НКРЕКП, </w:t>
            </w:r>
            <w:proofErr w:type="spellStart"/>
            <w:r w:rsidR="00796D26">
              <w:rPr>
                <w:lang w:val="ru-RU"/>
              </w:rPr>
              <w:t>акцизний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збір</w:t>
            </w:r>
            <w:proofErr w:type="spellEnd"/>
            <w:r w:rsidR="00796D26">
              <w:rPr>
                <w:lang w:val="ru-RU"/>
              </w:rPr>
              <w:t xml:space="preserve">, </w:t>
            </w:r>
            <w:proofErr w:type="spellStart"/>
            <w:r w:rsidR="00796D26">
              <w:rPr>
                <w:lang w:val="ru-RU"/>
              </w:rPr>
              <w:t>диспетчеризація</w:t>
            </w:r>
            <w:proofErr w:type="spellEnd"/>
            <w:r w:rsidR="00796D26">
              <w:rPr>
                <w:lang w:val="ru-RU"/>
              </w:rPr>
              <w:t xml:space="preserve"> НЕК </w:t>
            </w:r>
            <w:proofErr w:type="spellStart"/>
            <w:r w:rsidR="00796D26">
              <w:rPr>
                <w:lang w:val="ru-RU"/>
              </w:rPr>
              <w:t>Укренерго</w:t>
            </w:r>
            <w:proofErr w:type="spellEnd"/>
            <w:r w:rsidR="00796D26">
              <w:rPr>
                <w:lang w:val="ru-RU"/>
              </w:rPr>
              <w:t xml:space="preserve">, </w:t>
            </w:r>
            <w:proofErr w:type="spellStart"/>
            <w:r w:rsidR="00796D26">
              <w:rPr>
                <w:lang w:val="ru-RU"/>
              </w:rPr>
              <w:t>витрати</w:t>
            </w:r>
            <w:proofErr w:type="spellEnd"/>
            <w:r w:rsidR="00796D26">
              <w:rPr>
                <w:lang w:val="ru-RU"/>
              </w:rPr>
              <w:t xml:space="preserve"> на </w:t>
            </w:r>
            <w:proofErr w:type="spellStart"/>
            <w:r w:rsidR="00796D26">
              <w:rPr>
                <w:lang w:val="ru-RU"/>
              </w:rPr>
              <w:t>фінансову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гарантію</w:t>
            </w:r>
            <w:proofErr w:type="spellEnd"/>
            <w:r w:rsidR="00796D26">
              <w:rPr>
                <w:lang w:val="ru-RU"/>
              </w:rPr>
              <w:t xml:space="preserve">, </w:t>
            </w:r>
            <w:proofErr w:type="spellStart"/>
            <w:r w:rsidR="00796D26">
              <w:rPr>
                <w:lang w:val="ru-RU"/>
              </w:rPr>
              <w:t>інші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обов'язкові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витрати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Постачальника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згідно</w:t>
            </w:r>
            <w:proofErr w:type="spellEnd"/>
            <w:r w:rsidR="00796D26">
              <w:rPr>
                <w:lang w:val="ru-RU"/>
              </w:rPr>
              <w:t xml:space="preserve"> з </w:t>
            </w:r>
            <w:proofErr w:type="spellStart"/>
            <w:r w:rsidR="00796D26">
              <w:rPr>
                <w:lang w:val="ru-RU"/>
              </w:rPr>
              <w:t>нормативними</w:t>
            </w:r>
            <w:proofErr w:type="spellEnd"/>
            <w:r w:rsidR="00796D26">
              <w:rPr>
                <w:lang w:val="ru-RU"/>
              </w:rPr>
              <w:t xml:space="preserve"> документами</w:t>
            </w:r>
            <w:r w:rsidR="009A0986">
              <w:rPr>
                <w:lang w:val="ru-RU"/>
              </w:rPr>
              <w:t>)</w:t>
            </w:r>
            <w:r w:rsidR="00796D26">
              <w:rPr>
                <w:lang w:val="ru-RU"/>
              </w:rPr>
              <w:t>.</w:t>
            </w:r>
          </w:p>
          <w:p w:rsidR="006907EC" w:rsidRDefault="006907EC" w:rsidP="006907E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одиницю</w:t>
            </w:r>
            <w:proofErr w:type="spellEnd"/>
            <w:r>
              <w:rPr>
                <w:lang w:val="ru-RU"/>
              </w:rPr>
              <w:t xml:space="preserve"> товару </w:t>
            </w:r>
            <w:proofErr w:type="spellStart"/>
            <w:r>
              <w:rPr>
                <w:lang w:val="ru-RU"/>
              </w:rPr>
              <w:t>може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змінюватися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ru-RU"/>
              </w:rPr>
              <w:t>язку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змінами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складових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витрат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впливають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її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формування</w:t>
            </w:r>
            <w:proofErr w:type="spellEnd"/>
            <w:r>
              <w:rPr>
                <w:lang w:val="ru-RU"/>
              </w:rPr>
              <w:t xml:space="preserve">. У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 за</w:t>
            </w:r>
            <w:r w:rsidRPr="001153CB">
              <w:rPr>
                <w:lang w:val="ru-RU"/>
              </w:rPr>
              <w:t xml:space="preserve"> 1 </w:t>
            </w:r>
            <w:r>
              <w:rPr>
                <w:lang w:val="ru-RU"/>
              </w:rPr>
              <w:t>кВт</w:t>
            </w:r>
            <w:r w:rsidRPr="001153CB">
              <w:rPr>
                <w:lang w:val="ru-RU"/>
              </w:rPr>
              <w:t>*</w:t>
            </w:r>
            <w:r>
              <w:rPr>
                <w:lang w:val="ru-RU"/>
              </w:rPr>
              <w:t xml:space="preserve">год </w:t>
            </w:r>
            <w:proofErr w:type="spellStart"/>
            <w:r>
              <w:rPr>
                <w:lang w:val="ru-RU"/>
              </w:rPr>
              <w:t>розрахунки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здійснюються</w:t>
            </w:r>
            <w:proofErr w:type="spellEnd"/>
            <w:r>
              <w:rPr>
                <w:lang w:val="ru-RU"/>
              </w:rPr>
              <w:t xml:space="preserve"> за </w:t>
            </w:r>
            <w:proofErr w:type="spellStart"/>
            <w:r>
              <w:rPr>
                <w:lang w:val="ru-RU"/>
              </w:rPr>
              <w:t>новими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цінами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введення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дію</w:t>
            </w:r>
            <w:proofErr w:type="spellEnd"/>
            <w:r>
              <w:rPr>
                <w:lang w:val="ru-RU"/>
              </w:rPr>
              <w:t xml:space="preserve">.  </w:t>
            </w:r>
            <w:proofErr w:type="spellStart"/>
            <w:r>
              <w:rPr>
                <w:lang w:val="ru-RU"/>
              </w:rPr>
              <w:t>Коригування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пов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ru-RU"/>
              </w:rPr>
              <w:t>язане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регульованих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компонентів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, в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встановлення</w:t>
            </w:r>
            <w:proofErr w:type="spellEnd"/>
            <w:r>
              <w:rPr>
                <w:lang w:val="ru-RU"/>
              </w:rPr>
              <w:t xml:space="preserve"> Регулятором не </w:t>
            </w:r>
            <w:proofErr w:type="spellStart"/>
            <w:r>
              <w:rPr>
                <w:lang w:val="ru-RU"/>
              </w:rPr>
              <w:lastRenderedPageBreak/>
              <w:t>потребує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завчасного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>.</w:t>
            </w:r>
          </w:p>
          <w:p w:rsidR="00E8616A" w:rsidRDefault="00E8616A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спожитої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понад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договірну</w:t>
            </w:r>
            <w:proofErr w:type="spellEnd"/>
            <w:r>
              <w:rPr>
                <w:lang w:val="ru-RU"/>
              </w:rPr>
              <w:t xml:space="preserve"> величину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коефіцієнтом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збільшення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розмірі</w:t>
            </w:r>
            <w:proofErr w:type="spellEnd"/>
            <w:r>
              <w:rPr>
                <w:lang w:val="ru-RU"/>
              </w:rPr>
              <w:t xml:space="preserve"> 1,5 рази.</w:t>
            </w:r>
          </w:p>
          <w:p w:rsidR="006907EC" w:rsidRDefault="006907EC" w:rsidP="006907E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Сума </w:t>
            </w:r>
            <w:proofErr w:type="spellStart"/>
            <w:r>
              <w:rPr>
                <w:lang w:val="ru-RU"/>
              </w:rPr>
              <w:t>податку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додану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вартість</w:t>
            </w:r>
            <w:proofErr w:type="spellEnd"/>
            <w:r>
              <w:rPr>
                <w:lang w:val="ru-RU"/>
              </w:rPr>
              <w:t xml:space="preserve"> (ПДВ) </w:t>
            </w:r>
            <w:proofErr w:type="spellStart"/>
            <w:r>
              <w:rPr>
                <w:lang w:val="ru-RU"/>
              </w:rPr>
              <w:t>нараховується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Податкового</w:t>
            </w:r>
            <w:proofErr w:type="spellEnd"/>
            <w:r>
              <w:rPr>
                <w:lang w:val="ru-RU"/>
              </w:rPr>
              <w:t xml:space="preserve"> кодексу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 xml:space="preserve">. </w:t>
            </w:r>
          </w:p>
          <w:p w:rsidR="00705635" w:rsidRPr="0028271D" w:rsidRDefault="00705635" w:rsidP="006907E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</w:p>
        </w:tc>
      </w:tr>
      <w:tr w:rsidR="00D305AA" w:rsidRPr="0028271D" w:rsidTr="00D305AA">
        <w:trPr>
          <w:trHeight w:val="744"/>
        </w:trPr>
        <w:tc>
          <w:tcPr>
            <w:tcW w:w="2127" w:type="dxa"/>
          </w:tcPr>
          <w:p w:rsidR="00D305AA" w:rsidRPr="0047549C" w:rsidRDefault="00D305AA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  <w:lang w:val="uk-UA"/>
              </w:rPr>
            </w:pPr>
            <w:r w:rsidRPr="0047549C">
              <w:rPr>
                <w:b/>
                <w:i/>
                <w:lang w:val="uk-UA"/>
              </w:rPr>
              <w:lastRenderedPageBreak/>
              <w:t>Диференційована ціна за годинами доби</w:t>
            </w:r>
          </w:p>
        </w:tc>
        <w:tc>
          <w:tcPr>
            <w:tcW w:w="8222" w:type="dxa"/>
          </w:tcPr>
          <w:p w:rsidR="00D305AA" w:rsidRPr="0047549C" w:rsidRDefault="00D305AA" w:rsidP="00D8396C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</w:p>
          <w:p w:rsidR="00D305AA" w:rsidRPr="0047549C" w:rsidRDefault="00D305AA" w:rsidP="00D8396C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  <w:r w:rsidRPr="0047549C">
              <w:rPr>
                <w:lang w:val="ru-RU"/>
              </w:rPr>
              <w:t xml:space="preserve">Не </w:t>
            </w:r>
            <w:proofErr w:type="spellStart"/>
            <w:r w:rsidRPr="0047549C">
              <w:rPr>
                <w:lang w:val="ru-RU"/>
              </w:rPr>
              <w:t>застосовується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B37EE6" w:rsidRPr="00B74378" w:rsidTr="001153CB">
        <w:trPr>
          <w:trHeight w:val="410"/>
        </w:trPr>
        <w:tc>
          <w:tcPr>
            <w:tcW w:w="2127" w:type="dxa"/>
          </w:tcPr>
          <w:p w:rsidR="001153CB" w:rsidRDefault="006C0253">
            <w:pPr>
              <w:pStyle w:val="TableParagraph"/>
              <w:spacing w:line="272" w:lineRule="exact"/>
              <w:ind w:left="105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28271D">
              <w:rPr>
                <w:b/>
                <w:i/>
                <w:lang w:val="ru-RU"/>
              </w:rPr>
              <w:t>Спосіб</w:t>
            </w:r>
            <w:proofErr w:type="spellEnd"/>
            <w:r w:rsidRPr="0028271D">
              <w:rPr>
                <w:b/>
                <w:i/>
                <w:lang w:val="ru-RU"/>
              </w:rPr>
              <w:t xml:space="preserve"> оплати</w:t>
            </w: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jc w:val="center"/>
              <w:rPr>
                <w:lang w:val="ru-RU"/>
              </w:rPr>
            </w:pPr>
          </w:p>
        </w:tc>
        <w:tc>
          <w:tcPr>
            <w:tcW w:w="8222" w:type="dxa"/>
          </w:tcPr>
          <w:p w:rsidR="00D8396C" w:rsidRDefault="00004EA6" w:rsidP="00550368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9051FB">
              <w:rPr>
                <w:lang w:val="ru-RU"/>
              </w:rPr>
              <w:t>Оплата</w:t>
            </w:r>
            <w:r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</w:t>
            </w:r>
            <w:r>
              <w:rPr>
                <w:lang w:val="ru-RU"/>
              </w:rPr>
              <w:t>гії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</w:t>
            </w:r>
            <w:r>
              <w:rPr>
                <w:lang w:val="ru-RU"/>
              </w:rPr>
              <w:t>ем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="0060545B" w:rsidRPr="0047549C">
              <w:rPr>
                <w:lang w:val="ru-RU"/>
              </w:rPr>
              <w:t>опередн</w:t>
            </w:r>
            <w:r>
              <w:rPr>
                <w:lang w:val="ru-RU"/>
              </w:rPr>
              <w:t>ьої</w:t>
            </w:r>
            <w:proofErr w:type="spellEnd"/>
            <w:r w:rsidR="0060545B" w:rsidRPr="0047549C">
              <w:rPr>
                <w:lang w:val="ru-RU"/>
              </w:rPr>
              <w:t xml:space="preserve"> оплат</w:t>
            </w:r>
            <w:r>
              <w:rPr>
                <w:lang w:val="ru-RU"/>
              </w:rPr>
              <w:t>и</w:t>
            </w:r>
            <w:r w:rsidR="0060545B" w:rsidRPr="0047549C">
              <w:rPr>
                <w:lang w:val="ru-RU"/>
              </w:rPr>
              <w:t xml:space="preserve"> 100% </w:t>
            </w:r>
            <w:proofErr w:type="spellStart"/>
            <w:r w:rsidR="0060545B" w:rsidRPr="0047549C">
              <w:rPr>
                <w:lang w:val="ru-RU"/>
              </w:rPr>
              <w:t>вартості</w:t>
            </w:r>
            <w:proofErr w:type="spellEnd"/>
            <w:r w:rsidR="0060545B" w:rsidRPr="0047549C">
              <w:rPr>
                <w:lang w:val="ru-RU"/>
              </w:rPr>
              <w:t xml:space="preserve"> </w:t>
            </w:r>
            <w:proofErr w:type="spellStart"/>
            <w:r w:rsidR="0060545B" w:rsidRPr="0047549C">
              <w:rPr>
                <w:lang w:val="ru-RU"/>
              </w:rPr>
              <w:t>електроенергії</w:t>
            </w:r>
            <w:proofErr w:type="spellEnd"/>
            <w:r w:rsidR="001B1C5C">
              <w:rPr>
                <w:lang w:val="ru-RU"/>
              </w:rPr>
              <w:t>.</w:t>
            </w:r>
            <w:r w:rsidR="00E438C5" w:rsidRPr="0047549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Обсяг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попередньої</w:t>
            </w:r>
            <w:proofErr w:type="spellEnd"/>
            <w:r w:rsidR="00D8396C">
              <w:rPr>
                <w:lang w:val="ru-RU"/>
              </w:rPr>
              <w:t xml:space="preserve"> оплати </w:t>
            </w:r>
            <w:proofErr w:type="spellStart"/>
            <w:r w:rsidR="00D8396C">
              <w:rPr>
                <w:lang w:val="ru-RU"/>
              </w:rPr>
              <w:t>визначається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Споживачем</w:t>
            </w:r>
            <w:proofErr w:type="spellEnd"/>
            <w:r w:rsidR="00D8396C">
              <w:rPr>
                <w:lang w:val="ru-RU"/>
              </w:rPr>
              <w:t xml:space="preserve"> та/</w:t>
            </w:r>
            <w:proofErr w:type="spellStart"/>
            <w:r w:rsidR="00D8396C">
              <w:rPr>
                <w:lang w:val="ru-RU"/>
              </w:rPr>
              <w:t>або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Постачальником</w:t>
            </w:r>
            <w:proofErr w:type="spellEnd"/>
            <w:r w:rsidR="00D8396C">
              <w:rPr>
                <w:lang w:val="ru-RU"/>
              </w:rPr>
              <w:t xml:space="preserve"> шляхом </w:t>
            </w:r>
            <w:proofErr w:type="spellStart"/>
            <w:r w:rsidR="00D8396C">
              <w:rPr>
                <w:lang w:val="ru-RU"/>
              </w:rPr>
              <w:t>множення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заявленого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обсягу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споживання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електричної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енергії</w:t>
            </w:r>
            <w:proofErr w:type="spellEnd"/>
            <w:r w:rsidR="00D8396C">
              <w:rPr>
                <w:lang w:val="ru-RU"/>
              </w:rPr>
              <w:t xml:space="preserve"> на </w:t>
            </w:r>
            <w:proofErr w:type="spellStart"/>
            <w:r w:rsidR="00D8396C">
              <w:rPr>
                <w:lang w:val="ru-RU"/>
              </w:rPr>
              <w:t>прогнозовану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ціну</w:t>
            </w:r>
            <w:proofErr w:type="spellEnd"/>
            <w:r w:rsidR="00D8396C">
              <w:rPr>
                <w:lang w:val="ru-RU"/>
              </w:rPr>
              <w:t xml:space="preserve">, </w:t>
            </w:r>
            <w:proofErr w:type="spellStart"/>
            <w:r w:rsidR="00D8396C">
              <w:rPr>
                <w:lang w:val="ru-RU"/>
              </w:rPr>
              <w:t>що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діє</w:t>
            </w:r>
            <w:proofErr w:type="spellEnd"/>
            <w:r w:rsidR="00D8396C">
              <w:rPr>
                <w:lang w:val="ru-RU"/>
              </w:rPr>
              <w:t xml:space="preserve"> на початок </w:t>
            </w:r>
            <w:proofErr w:type="spellStart"/>
            <w:r w:rsidR="00D8396C">
              <w:rPr>
                <w:lang w:val="ru-RU"/>
              </w:rPr>
              <w:t>розрахункового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періоду</w:t>
            </w:r>
            <w:proofErr w:type="spellEnd"/>
            <w:r w:rsidR="00D8396C">
              <w:rPr>
                <w:lang w:val="ru-RU"/>
              </w:rPr>
              <w:t>.</w:t>
            </w:r>
          </w:p>
          <w:p w:rsidR="001153CB" w:rsidRDefault="00D8396C" w:rsidP="00550368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О</w:t>
            </w:r>
            <w:r w:rsidRPr="00D8396C">
              <w:rPr>
                <w:lang w:val="uk-UA"/>
              </w:rPr>
              <w:t>статочн</w:t>
            </w:r>
            <w:r>
              <w:rPr>
                <w:lang w:val="uk-UA"/>
              </w:rPr>
              <w:t>ий розрахунок</w:t>
            </w:r>
            <w:r w:rsidRPr="00D8396C">
              <w:rPr>
                <w:lang w:val="uk-UA"/>
              </w:rPr>
              <w:t xml:space="preserve">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</w:t>
            </w:r>
            <w:r w:rsidR="008F4890">
              <w:rPr>
                <w:lang w:val="uk-UA"/>
              </w:rPr>
              <w:t>ежів</w:t>
            </w:r>
            <w:r w:rsidRPr="00D8396C">
              <w:rPr>
                <w:lang w:val="uk-UA"/>
              </w:rPr>
              <w:t xml:space="preserve"> за електричну енергію</w:t>
            </w:r>
            <w:r>
              <w:rPr>
                <w:lang w:val="uk-UA"/>
              </w:rPr>
              <w:t xml:space="preserve">. </w:t>
            </w:r>
          </w:p>
          <w:p w:rsidR="00B37EE6" w:rsidRPr="00D8396C" w:rsidRDefault="001153CB" w:rsidP="00550368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6C0253" w:rsidRPr="00FA0219">
              <w:rPr>
                <w:lang w:val="uk-UA"/>
              </w:rPr>
              <w:t xml:space="preserve">Оплата здійснюється </w:t>
            </w:r>
            <w:r w:rsidR="00004EA6" w:rsidRPr="00FA0219">
              <w:rPr>
                <w:lang w:val="uk-UA"/>
              </w:rPr>
              <w:t>на підставі отриманого рахунка</w:t>
            </w:r>
            <w:r w:rsidR="00D8396C" w:rsidRPr="00FA0219">
              <w:rPr>
                <w:lang w:val="uk-UA"/>
              </w:rPr>
              <w:t xml:space="preserve"> </w:t>
            </w:r>
            <w:r w:rsidR="006C0253" w:rsidRPr="00FA0219">
              <w:rPr>
                <w:lang w:val="uk-UA"/>
              </w:rPr>
              <w:t>на поточний рахунок</w:t>
            </w:r>
            <w:r w:rsidR="00FA0219" w:rsidRPr="00FA0219">
              <w:rPr>
                <w:lang w:val="uk-UA"/>
              </w:rPr>
              <w:t xml:space="preserve"> </w:t>
            </w:r>
            <w:proofErr w:type="spellStart"/>
            <w:r w:rsidR="00FA0219">
              <w:rPr>
                <w:lang w:val="ru-RU"/>
              </w:rPr>
              <w:t>із</w:t>
            </w:r>
            <w:proofErr w:type="spellEnd"/>
            <w:r w:rsidR="00FA0219">
              <w:rPr>
                <w:lang w:val="ru-RU"/>
              </w:rPr>
              <w:t xml:space="preserve"> </w:t>
            </w:r>
            <w:proofErr w:type="spellStart"/>
            <w:r w:rsidR="00FA0219">
              <w:rPr>
                <w:lang w:val="ru-RU"/>
              </w:rPr>
              <w:t>спеціальним</w:t>
            </w:r>
            <w:proofErr w:type="spellEnd"/>
            <w:r w:rsidR="00FA0219">
              <w:rPr>
                <w:lang w:val="ru-RU"/>
              </w:rPr>
              <w:t xml:space="preserve"> режимом </w:t>
            </w:r>
            <w:proofErr w:type="spellStart"/>
            <w:r w:rsidR="00FA0219">
              <w:rPr>
                <w:lang w:val="ru-RU"/>
              </w:rPr>
              <w:t>використання</w:t>
            </w:r>
            <w:proofErr w:type="spellEnd"/>
            <w:r w:rsidR="006C0253" w:rsidRPr="00FA0219">
              <w:rPr>
                <w:lang w:val="uk-UA"/>
              </w:rPr>
              <w:t xml:space="preserve"> Постачальника, зазначений у Договорі або розрахункових документах на умовах попередньої оплати</w:t>
            </w:r>
            <w:r w:rsidR="00D8396C" w:rsidRPr="00FA0219">
              <w:rPr>
                <w:lang w:val="uk-UA"/>
              </w:rPr>
              <w:t>.</w:t>
            </w:r>
          </w:p>
          <w:p w:rsidR="00B37EE6" w:rsidRPr="0047549C" w:rsidRDefault="001153CB" w:rsidP="00550368">
            <w:pPr>
              <w:pStyle w:val="TableParagraph"/>
              <w:rPr>
                <w:lang w:val="ru-RU"/>
              </w:rPr>
            </w:pPr>
            <w:r>
              <w:rPr>
                <w:lang w:val="uk-UA"/>
              </w:rPr>
              <w:t xml:space="preserve">       </w:t>
            </w:r>
            <w:proofErr w:type="spellStart"/>
            <w:r w:rsidR="006C0253" w:rsidRPr="0047549C">
              <w:rPr>
                <w:lang w:val="ru-RU"/>
              </w:rPr>
              <w:t>Споживач</w:t>
            </w:r>
            <w:proofErr w:type="spellEnd"/>
            <w:r w:rsidR="006C0253" w:rsidRPr="0047549C">
              <w:rPr>
                <w:lang w:val="ru-RU"/>
              </w:rPr>
              <w:t xml:space="preserve"> не </w:t>
            </w:r>
            <w:proofErr w:type="spellStart"/>
            <w:r w:rsidR="006C0253" w:rsidRPr="0047549C">
              <w:rPr>
                <w:lang w:val="ru-RU"/>
              </w:rPr>
              <w:t>обмежується</w:t>
            </w:r>
            <w:proofErr w:type="spellEnd"/>
            <w:r w:rsidR="006C0253" w:rsidRPr="0047549C">
              <w:rPr>
                <w:lang w:val="ru-RU"/>
              </w:rPr>
              <w:t xml:space="preserve"> у </w:t>
            </w:r>
            <w:proofErr w:type="spellStart"/>
            <w:r w:rsidR="006C0253" w:rsidRPr="0047549C">
              <w:rPr>
                <w:lang w:val="ru-RU"/>
              </w:rPr>
              <w:t>праві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здійснювати</w:t>
            </w:r>
            <w:proofErr w:type="spellEnd"/>
            <w:r w:rsidR="006C0253" w:rsidRPr="0047549C">
              <w:rPr>
                <w:lang w:val="ru-RU"/>
              </w:rPr>
              <w:t xml:space="preserve"> оплату за </w:t>
            </w:r>
            <w:proofErr w:type="spellStart"/>
            <w:r w:rsidR="006C0253" w:rsidRPr="0047549C">
              <w:rPr>
                <w:lang w:val="ru-RU"/>
              </w:rPr>
              <w:t>цим</w:t>
            </w:r>
            <w:proofErr w:type="spellEnd"/>
            <w:r w:rsidR="006C0253" w:rsidRPr="0047549C">
              <w:rPr>
                <w:lang w:val="ru-RU"/>
              </w:rPr>
              <w:t xml:space="preserve"> Договором через: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rPr>
                <w:lang w:val="ru-RU"/>
              </w:rPr>
              <w:t>банківс</w:t>
            </w:r>
            <w:r w:rsidRPr="0047549C">
              <w:t>ьку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платіжну</w:t>
            </w:r>
            <w:proofErr w:type="spellEnd"/>
            <w:r w:rsidRPr="0047549C">
              <w:rPr>
                <w:spacing w:val="-11"/>
              </w:rPr>
              <w:t xml:space="preserve"> </w:t>
            </w:r>
            <w:proofErr w:type="spellStart"/>
            <w:r w:rsidRPr="0047549C">
              <w:t>систему</w:t>
            </w:r>
            <w:proofErr w:type="spellEnd"/>
            <w:r w:rsidRPr="0047549C">
              <w:t>;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он-лайн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B37EE6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поштовий</w:t>
            </w:r>
            <w:proofErr w:type="spellEnd"/>
            <w:r w:rsidRPr="0047549C">
              <w:rPr>
                <w:spacing w:val="-3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в </w:t>
            </w:r>
            <w:proofErr w:type="spellStart"/>
            <w:r w:rsidRPr="0047549C">
              <w:rPr>
                <w:lang w:val="ru-RU"/>
              </w:rPr>
              <w:t>інший</w:t>
            </w:r>
            <w:proofErr w:type="spellEnd"/>
            <w:r w:rsidRPr="0047549C">
              <w:rPr>
                <w:lang w:val="ru-RU"/>
              </w:rPr>
              <w:t xml:space="preserve"> не </w:t>
            </w:r>
            <w:proofErr w:type="spellStart"/>
            <w:r w:rsidRPr="0047549C">
              <w:rPr>
                <w:lang w:val="ru-RU"/>
              </w:rPr>
              <w:t>заборонений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spacing w:val="-11"/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спосіб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B37EE6" w:rsidRPr="00B74378" w:rsidTr="00D35BD6">
        <w:trPr>
          <w:trHeight w:val="1546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надання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рахунку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</w:t>
            </w:r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спожиту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електричну</w:t>
            </w:r>
            <w:proofErr w:type="spellEnd"/>
          </w:p>
          <w:p w:rsidR="00B37EE6" w:rsidRPr="0047549C" w:rsidRDefault="006C0253">
            <w:pPr>
              <w:pStyle w:val="TableParagraph"/>
              <w:ind w:left="104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енергію</w:t>
            </w:r>
            <w:proofErr w:type="spellEnd"/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та</w:t>
            </w:r>
            <w:r w:rsidRPr="0047549C">
              <w:rPr>
                <w:b/>
                <w:i/>
                <w:spacing w:val="-38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w w:val="103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його</w:t>
            </w:r>
            <w:proofErr w:type="spellEnd"/>
            <w:r w:rsidRPr="0047549C">
              <w:rPr>
                <w:b/>
                <w:i/>
                <w:spacing w:val="-4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оплати</w:t>
            </w:r>
          </w:p>
        </w:tc>
        <w:tc>
          <w:tcPr>
            <w:tcW w:w="8222" w:type="dxa"/>
          </w:tcPr>
          <w:p w:rsidR="00205755" w:rsidRDefault="00D35BD6" w:rsidP="00550368">
            <w:pPr>
              <w:pStyle w:val="TableParagraph"/>
              <w:ind w:right="9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7C6C18">
              <w:rPr>
                <w:lang w:val="ru-RU"/>
              </w:rPr>
              <w:t xml:space="preserve">100% </w:t>
            </w:r>
            <w:proofErr w:type="spellStart"/>
            <w:r w:rsidR="007C6C18">
              <w:rPr>
                <w:lang w:val="ru-RU"/>
              </w:rPr>
              <w:t>попередня</w:t>
            </w:r>
            <w:proofErr w:type="spellEnd"/>
            <w:r w:rsidR="007C6C18">
              <w:rPr>
                <w:lang w:val="ru-RU"/>
              </w:rPr>
              <w:t xml:space="preserve"> оплата </w:t>
            </w:r>
            <w:proofErr w:type="spellStart"/>
            <w:r w:rsidR="007C6C18">
              <w:rPr>
                <w:lang w:val="ru-RU"/>
              </w:rPr>
              <w:t>заявлених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обсягів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споживання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ел</w:t>
            </w:r>
            <w:r w:rsidR="009051FB">
              <w:rPr>
                <w:lang w:val="ru-RU"/>
              </w:rPr>
              <w:t>ектричної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енергії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має</w:t>
            </w:r>
            <w:proofErr w:type="spellEnd"/>
            <w:r w:rsidR="006C0253" w:rsidRPr="0047549C">
              <w:rPr>
                <w:lang w:val="ru-RU"/>
              </w:rPr>
              <w:t xml:space="preserve"> бути </w:t>
            </w:r>
            <w:proofErr w:type="spellStart"/>
            <w:r w:rsidR="006C0253" w:rsidRPr="0047549C">
              <w:rPr>
                <w:lang w:val="ru-RU"/>
              </w:rPr>
              <w:t>здійснена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Споживачем</w:t>
            </w:r>
            <w:proofErr w:type="spellEnd"/>
            <w:r w:rsidR="006C0253" w:rsidRPr="0047549C">
              <w:rPr>
                <w:lang w:val="ru-RU"/>
              </w:rPr>
              <w:t xml:space="preserve"> у строки, </w:t>
            </w:r>
            <w:proofErr w:type="spellStart"/>
            <w:r w:rsidR="006C0253" w:rsidRPr="0047549C">
              <w:rPr>
                <w:lang w:val="ru-RU"/>
              </w:rPr>
              <w:t>визначені</w:t>
            </w:r>
            <w:proofErr w:type="spellEnd"/>
            <w:r w:rsidR="006C0253" w:rsidRPr="0047549C">
              <w:rPr>
                <w:lang w:val="ru-RU"/>
              </w:rPr>
              <w:t xml:space="preserve"> в </w:t>
            </w:r>
            <w:proofErr w:type="spellStart"/>
            <w:r w:rsidR="006C0253" w:rsidRPr="0047549C">
              <w:rPr>
                <w:lang w:val="ru-RU"/>
              </w:rPr>
              <w:t>рахунку</w:t>
            </w:r>
            <w:proofErr w:type="spellEnd"/>
            <w:r w:rsidR="006C0253" w:rsidRPr="0047549C">
              <w:rPr>
                <w:lang w:val="ru-RU"/>
              </w:rPr>
              <w:t xml:space="preserve">, </w:t>
            </w:r>
            <w:proofErr w:type="spellStart"/>
            <w:r w:rsidR="006C0253" w:rsidRPr="0047549C">
              <w:rPr>
                <w:lang w:val="ru-RU"/>
              </w:rPr>
              <w:t>протягом</w:t>
            </w:r>
            <w:proofErr w:type="spellEnd"/>
            <w:r w:rsidR="006C0253" w:rsidRPr="0047549C">
              <w:rPr>
                <w:lang w:val="ru-RU"/>
              </w:rPr>
              <w:t xml:space="preserve"> 5</w:t>
            </w:r>
            <w:r w:rsidR="004E602E">
              <w:rPr>
                <w:lang w:val="ru-RU"/>
              </w:rPr>
              <w:t>-ти</w:t>
            </w:r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робочих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днів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від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дати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його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отрима</w:t>
            </w:r>
            <w:r w:rsidR="00663264" w:rsidRPr="0047549C">
              <w:rPr>
                <w:lang w:val="ru-RU"/>
              </w:rPr>
              <w:t>ння</w:t>
            </w:r>
            <w:proofErr w:type="spellEnd"/>
            <w:r w:rsidR="00663264" w:rsidRPr="0047549C">
              <w:rPr>
                <w:lang w:val="ru-RU"/>
              </w:rPr>
              <w:t xml:space="preserve"> </w:t>
            </w:r>
            <w:proofErr w:type="spellStart"/>
            <w:r w:rsidR="00663264" w:rsidRPr="0047549C">
              <w:rPr>
                <w:lang w:val="ru-RU"/>
              </w:rPr>
              <w:t>Споживачем</w:t>
            </w:r>
            <w:proofErr w:type="spellEnd"/>
            <w:r w:rsidR="00663264" w:rsidRPr="0047549C">
              <w:rPr>
                <w:lang w:val="ru-RU"/>
              </w:rPr>
              <w:t xml:space="preserve">, але не </w:t>
            </w:r>
            <w:proofErr w:type="spellStart"/>
            <w:r w:rsidR="00663264" w:rsidRPr="0047549C">
              <w:rPr>
                <w:lang w:val="ru-RU"/>
              </w:rPr>
              <w:t>пізніше</w:t>
            </w:r>
            <w:proofErr w:type="spellEnd"/>
            <w:r w:rsidR="00663264" w:rsidRPr="0047549C">
              <w:rPr>
                <w:lang w:val="ru-RU"/>
              </w:rPr>
              <w:t xml:space="preserve"> </w:t>
            </w:r>
            <w:r w:rsidR="002C3A4E">
              <w:rPr>
                <w:lang w:val="ru-RU"/>
              </w:rPr>
              <w:t>2</w:t>
            </w:r>
            <w:r w:rsidR="006C0253" w:rsidRPr="0047549C">
              <w:rPr>
                <w:lang w:val="ru-RU"/>
              </w:rPr>
              <w:t xml:space="preserve">0 числа </w:t>
            </w:r>
            <w:proofErr w:type="spellStart"/>
            <w:r w:rsidR="006C0253" w:rsidRPr="0047549C">
              <w:rPr>
                <w:lang w:val="ru-RU"/>
              </w:rPr>
              <w:t>місяця</w:t>
            </w:r>
            <w:proofErr w:type="spellEnd"/>
            <w:r w:rsidR="002C3A4E">
              <w:rPr>
                <w:lang w:val="ru-RU"/>
              </w:rPr>
              <w:t>,</w:t>
            </w:r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2C3A4E">
              <w:rPr>
                <w:lang w:val="ru-RU"/>
              </w:rPr>
              <w:t>що</w:t>
            </w:r>
            <w:proofErr w:type="spellEnd"/>
            <w:r w:rsidR="002C3A4E">
              <w:rPr>
                <w:lang w:val="ru-RU"/>
              </w:rPr>
              <w:t xml:space="preserve"> </w:t>
            </w:r>
            <w:proofErr w:type="spellStart"/>
            <w:r w:rsidR="002C3A4E">
              <w:rPr>
                <w:lang w:val="ru-RU"/>
              </w:rPr>
              <w:t>передує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r w:rsidR="006C0253" w:rsidRPr="0047549C">
              <w:rPr>
                <w:spacing w:val="-2"/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розрахунков</w:t>
            </w:r>
            <w:r w:rsidR="002C3A4E">
              <w:rPr>
                <w:lang w:val="ru-RU"/>
              </w:rPr>
              <w:t>о</w:t>
            </w:r>
            <w:r w:rsidR="006C0253" w:rsidRPr="0047549C">
              <w:rPr>
                <w:lang w:val="ru-RU"/>
              </w:rPr>
              <w:t>м</w:t>
            </w:r>
            <w:r w:rsidR="002C3A4E">
              <w:rPr>
                <w:lang w:val="ru-RU"/>
              </w:rPr>
              <w:t>у</w:t>
            </w:r>
            <w:proofErr w:type="spellEnd"/>
            <w:r w:rsidR="002C3A4E">
              <w:rPr>
                <w:lang w:val="ru-RU"/>
              </w:rPr>
              <w:t xml:space="preserve">, </w:t>
            </w:r>
            <w:r w:rsidR="00205755">
              <w:rPr>
                <w:lang w:val="ru-RU"/>
              </w:rPr>
              <w:t xml:space="preserve">з </w:t>
            </w:r>
            <w:proofErr w:type="spellStart"/>
            <w:r w:rsidR="00205755">
              <w:rPr>
                <w:lang w:val="ru-RU"/>
              </w:rPr>
              <w:t>наступним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перерахунком</w:t>
            </w:r>
            <w:proofErr w:type="spellEnd"/>
            <w:r w:rsidR="00205755">
              <w:rPr>
                <w:lang w:val="ru-RU"/>
              </w:rPr>
              <w:t xml:space="preserve"> (</w:t>
            </w:r>
            <w:proofErr w:type="spellStart"/>
            <w:r w:rsidR="00205755">
              <w:rPr>
                <w:lang w:val="ru-RU"/>
              </w:rPr>
              <w:t>остаточним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розрахунком</w:t>
            </w:r>
            <w:proofErr w:type="spellEnd"/>
            <w:r w:rsidR="00205755">
              <w:rPr>
                <w:lang w:val="ru-RU"/>
              </w:rPr>
              <w:t xml:space="preserve">), </w:t>
            </w:r>
            <w:proofErr w:type="spellStart"/>
            <w:r w:rsidR="00205755">
              <w:rPr>
                <w:lang w:val="ru-RU"/>
              </w:rPr>
              <w:t>що</w:t>
            </w:r>
            <w:proofErr w:type="spellEnd"/>
            <w:r w:rsidR="00205755">
              <w:rPr>
                <w:lang w:val="ru-RU"/>
              </w:rPr>
              <w:t xml:space="preserve"> проводиться за </w:t>
            </w:r>
            <w:proofErr w:type="spellStart"/>
            <w:r w:rsidR="00205755">
              <w:rPr>
                <w:lang w:val="ru-RU"/>
              </w:rPr>
              <w:t>фактично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відпущену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ел</w:t>
            </w:r>
            <w:r w:rsidR="009051FB">
              <w:rPr>
                <w:lang w:val="ru-RU"/>
              </w:rPr>
              <w:t>ектричну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ене</w:t>
            </w:r>
            <w:r w:rsidR="00CB2FE9">
              <w:rPr>
                <w:lang w:val="ru-RU"/>
              </w:rPr>
              <w:t>р</w:t>
            </w:r>
            <w:r w:rsidR="00205755">
              <w:rPr>
                <w:lang w:val="ru-RU"/>
              </w:rPr>
              <w:t>гію</w:t>
            </w:r>
            <w:proofErr w:type="spellEnd"/>
            <w:r w:rsidR="006104EE" w:rsidRPr="0047549C">
              <w:rPr>
                <w:lang w:val="ru-RU"/>
              </w:rPr>
              <w:t>.</w:t>
            </w:r>
          </w:p>
          <w:p w:rsidR="00B37EE6" w:rsidRPr="0047549C" w:rsidRDefault="00B37EE6" w:rsidP="00D8396C">
            <w:pPr>
              <w:pStyle w:val="TableParagraph"/>
              <w:ind w:right="90"/>
              <w:jc w:val="both"/>
              <w:rPr>
                <w:lang w:val="ru-RU"/>
              </w:rPr>
            </w:pPr>
          </w:p>
        </w:tc>
      </w:tr>
      <w:tr w:rsidR="00C14D8E" w:rsidRPr="00B74378" w:rsidTr="00D35BD6">
        <w:trPr>
          <w:trHeight w:val="548"/>
        </w:trPr>
        <w:tc>
          <w:tcPr>
            <w:tcW w:w="2127" w:type="dxa"/>
          </w:tcPr>
          <w:p w:rsidR="00C14D8E" w:rsidRPr="0047549C" w:rsidRDefault="00C14D8E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Спосіб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оплати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 </w:t>
            </w:r>
            <w:proofErr w:type="spellStart"/>
            <w:r w:rsidRPr="0047549C">
              <w:rPr>
                <w:b/>
                <w:i/>
                <w:lang w:val="ru-RU"/>
              </w:rPr>
              <w:t>розподілу</w:t>
            </w:r>
            <w:proofErr w:type="spellEnd"/>
          </w:p>
        </w:tc>
        <w:tc>
          <w:tcPr>
            <w:tcW w:w="8222" w:type="dxa"/>
          </w:tcPr>
          <w:p w:rsidR="00C14D8E" w:rsidRPr="0047549C" w:rsidRDefault="00D35BD6" w:rsidP="00E8616A">
            <w:pPr>
              <w:pStyle w:val="TableParagraph"/>
              <w:ind w:right="90"/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    Споживач здійснює о</w:t>
            </w:r>
            <w:r w:rsidR="00C14D8E" w:rsidRPr="0047549C">
              <w:rPr>
                <w:lang w:val="uk-UA"/>
              </w:rPr>
              <w:t>плат</w:t>
            </w:r>
            <w:r>
              <w:rPr>
                <w:lang w:val="uk-UA"/>
              </w:rPr>
              <w:t>у за надання</w:t>
            </w:r>
            <w:r w:rsidR="00C14D8E" w:rsidRPr="0047549C">
              <w:rPr>
                <w:lang w:val="uk-UA"/>
              </w:rPr>
              <w:t xml:space="preserve"> послуг з розподілу</w:t>
            </w:r>
            <w:r>
              <w:rPr>
                <w:lang w:val="uk-UA"/>
              </w:rPr>
              <w:t xml:space="preserve"> електричної енергії</w:t>
            </w:r>
            <w:r w:rsidR="00C14D8E" w:rsidRPr="0047549C">
              <w:rPr>
                <w:lang w:val="uk-UA"/>
              </w:rPr>
              <w:t xml:space="preserve"> </w:t>
            </w:r>
            <w:r w:rsidR="00DE6BDA">
              <w:rPr>
                <w:lang w:val="uk-UA"/>
              </w:rPr>
              <w:t>О</w:t>
            </w:r>
            <w:r w:rsidR="00C14D8E" w:rsidRPr="0047549C">
              <w:rPr>
                <w:lang w:val="uk-UA"/>
              </w:rPr>
              <w:t>ператору системи розподілу</w:t>
            </w:r>
            <w:r w:rsidR="00E8616A">
              <w:rPr>
                <w:lang w:val="uk-UA"/>
              </w:rPr>
              <w:t xml:space="preserve"> самостійно</w:t>
            </w:r>
            <w:r w:rsidR="00C14D8E" w:rsidRPr="0047549C">
              <w:rPr>
                <w:lang w:val="uk-UA"/>
              </w:rPr>
              <w:t>.</w:t>
            </w:r>
          </w:p>
        </w:tc>
      </w:tr>
      <w:tr w:rsidR="00C14D8E" w:rsidRPr="00B74378" w:rsidTr="00E8616A">
        <w:trPr>
          <w:trHeight w:val="2130"/>
        </w:trPr>
        <w:tc>
          <w:tcPr>
            <w:tcW w:w="2127" w:type="dxa"/>
          </w:tcPr>
          <w:p w:rsidR="00C14D8E" w:rsidRPr="0047549C" w:rsidRDefault="00C14D8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пені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порушення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строку оплати та/</w:t>
            </w:r>
            <w:proofErr w:type="spellStart"/>
            <w:r w:rsidRPr="0047549C">
              <w:rPr>
                <w:b/>
                <w:i/>
                <w:lang w:val="ru-RU"/>
              </w:rPr>
              <w:t>або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штраф</w:t>
            </w:r>
          </w:p>
        </w:tc>
        <w:tc>
          <w:tcPr>
            <w:tcW w:w="8222" w:type="dxa"/>
          </w:tcPr>
          <w:p w:rsidR="00C14D8E" w:rsidRDefault="00E8616A" w:rsidP="006104EE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C14D8E" w:rsidRPr="0047549C">
              <w:rPr>
                <w:lang w:val="ru-RU"/>
              </w:rPr>
              <w:t xml:space="preserve">За </w:t>
            </w:r>
            <w:proofErr w:type="spellStart"/>
            <w:r w:rsidR="00C14D8E" w:rsidRPr="0047549C">
              <w:rPr>
                <w:lang w:val="ru-RU"/>
              </w:rPr>
              <w:t>внесення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платежів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передбачених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умовами</w:t>
            </w:r>
            <w:proofErr w:type="spellEnd"/>
            <w:r w:rsidR="00C14D8E" w:rsidRPr="0047549C">
              <w:rPr>
                <w:lang w:val="ru-RU"/>
              </w:rPr>
              <w:t xml:space="preserve"> Договору, з </w:t>
            </w:r>
            <w:proofErr w:type="spellStart"/>
            <w:r w:rsidR="00C14D8E" w:rsidRPr="0047549C">
              <w:rPr>
                <w:lang w:val="ru-RU"/>
              </w:rPr>
              <w:t>порушенням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термінів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визначених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цією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комерційною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пропозицією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Споживач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сплачує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Постачальнику</w:t>
            </w:r>
            <w:proofErr w:type="spellEnd"/>
            <w:r w:rsidR="00C14D8E" w:rsidRPr="0047549C">
              <w:rPr>
                <w:lang w:val="ru-RU"/>
              </w:rPr>
              <w:t xml:space="preserve"> пеню у </w:t>
            </w:r>
            <w:proofErr w:type="spellStart"/>
            <w:r w:rsidR="00C14D8E" w:rsidRPr="0047549C">
              <w:rPr>
                <w:lang w:val="ru-RU"/>
              </w:rPr>
              <w:t>розмірі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подвійної</w:t>
            </w:r>
            <w:proofErr w:type="spellEnd"/>
            <w:r w:rsidR="006104E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облікової</w:t>
            </w:r>
            <w:proofErr w:type="spellEnd"/>
            <w:r w:rsidR="00C14D8E" w:rsidRPr="0047549C">
              <w:rPr>
                <w:lang w:val="ru-RU"/>
              </w:rPr>
              <w:t xml:space="preserve"> ставки НБУ </w:t>
            </w:r>
            <w:proofErr w:type="spellStart"/>
            <w:r w:rsidR="00C14D8E" w:rsidRPr="0047549C">
              <w:rPr>
                <w:lang w:val="ru-RU"/>
              </w:rPr>
              <w:t>від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суми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заборгованості</w:t>
            </w:r>
            <w:proofErr w:type="spellEnd"/>
            <w:r w:rsidR="00C14D8E" w:rsidRPr="0047549C">
              <w:rPr>
                <w:lang w:val="ru-RU"/>
              </w:rPr>
              <w:t xml:space="preserve"> за </w:t>
            </w:r>
            <w:proofErr w:type="spellStart"/>
            <w:r w:rsidR="00C14D8E" w:rsidRPr="0047549C">
              <w:rPr>
                <w:lang w:val="ru-RU"/>
              </w:rPr>
              <w:t>кожний</w:t>
            </w:r>
            <w:proofErr w:type="spellEnd"/>
            <w:r w:rsidR="00C14D8E" w:rsidRPr="0047549C">
              <w:rPr>
                <w:lang w:val="ru-RU"/>
              </w:rPr>
              <w:t xml:space="preserve"> день</w:t>
            </w:r>
            <w:r w:rsidR="006104E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прострочення</w:t>
            </w:r>
            <w:proofErr w:type="spellEnd"/>
            <w:r w:rsidR="00C14D8E" w:rsidRPr="0047549C">
              <w:rPr>
                <w:lang w:val="ru-RU"/>
              </w:rPr>
              <w:t xml:space="preserve"> платежу, </w:t>
            </w:r>
            <w:proofErr w:type="spellStart"/>
            <w:r w:rsidR="00C14D8E" w:rsidRPr="0047549C">
              <w:rPr>
                <w:lang w:val="ru-RU"/>
              </w:rPr>
              <w:t>враховуючи</w:t>
            </w:r>
            <w:proofErr w:type="spellEnd"/>
            <w:r w:rsidR="00C14D8E" w:rsidRPr="0047549C">
              <w:rPr>
                <w:lang w:val="ru-RU"/>
              </w:rPr>
              <w:t xml:space="preserve"> день </w:t>
            </w:r>
            <w:proofErr w:type="spellStart"/>
            <w:r w:rsidR="00C14D8E" w:rsidRPr="0047549C">
              <w:rPr>
                <w:lang w:val="ru-RU"/>
              </w:rPr>
              <w:t>фактичної</w:t>
            </w:r>
            <w:proofErr w:type="spellEnd"/>
            <w:r w:rsidR="00C14D8E" w:rsidRPr="0047549C">
              <w:rPr>
                <w:lang w:val="ru-RU"/>
              </w:rPr>
              <w:t xml:space="preserve"> оплати.</w:t>
            </w:r>
            <w:r w:rsidR="004241A2" w:rsidRPr="0047549C">
              <w:rPr>
                <w:lang w:val="ru-RU"/>
              </w:rPr>
              <w:t xml:space="preserve"> Сума боргу </w:t>
            </w:r>
            <w:proofErr w:type="spellStart"/>
            <w:r w:rsidR="004241A2" w:rsidRPr="0047549C">
              <w:rPr>
                <w:lang w:val="ru-RU"/>
              </w:rPr>
              <w:t>сплачується</w:t>
            </w:r>
            <w:proofErr w:type="spellEnd"/>
            <w:r w:rsidR="004241A2" w:rsidRPr="0047549C">
              <w:rPr>
                <w:lang w:val="ru-RU"/>
              </w:rPr>
              <w:t xml:space="preserve"> з </w:t>
            </w:r>
            <w:proofErr w:type="spellStart"/>
            <w:r w:rsidR="004241A2" w:rsidRPr="0047549C">
              <w:rPr>
                <w:lang w:val="ru-RU"/>
              </w:rPr>
              <w:t>врахуванням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встановленого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індексу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інфляції</w:t>
            </w:r>
            <w:proofErr w:type="spellEnd"/>
            <w:r w:rsidR="004241A2" w:rsidRPr="0047549C">
              <w:rPr>
                <w:lang w:val="ru-RU"/>
              </w:rPr>
              <w:t xml:space="preserve"> за весь час </w:t>
            </w:r>
            <w:proofErr w:type="spellStart"/>
            <w:r w:rsidR="004241A2" w:rsidRPr="0047549C">
              <w:rPr>
                <w:lang w:val="ru-RU"/>
              </w:rPr>
              <w:t>прострочення</w:t>
            </w:r>
            <w:proofErr w:type="spellEnd"/>
            <w:r w:rsidR="004241A2" w:rsidRPr="0047549C">
              <w:rPr>
                <w:lang w:val="ru-RU"/>
              </w:rPr>
              <w:t xml:space="preserve">, а </w:t>
            </w:r>
            <w:proofErr w:type="spellStart"/>
            <w:r w:rsidR="004241A2" w:rsidRPr="0047549C">
              <w:rPr>
                <w:lang w:val="ru-RU"/>
              </w:rPr>
              <w:t>також</w:t>
            </w:r>
            <w:proofErr w:type="spellEnd"/>
            <w:r w:rsidR="004241A2" w:rsidRPr="0047549C">
              <w:rPr>
                <w:lang w:val="ru-RU"/>
              </w:rPr>
              <w:t xml:space="preserve">  3% </w:t>
            </w:r>
            <w:proofErr w:type="spellStart"/>
            <w:r w:rsidR="004241A2" w:rsidRPr="0047549C">
              <w:rPr>
                <w:lang w:val="ru-RU"/>
              </w:rPr>
              <w:t>річних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від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простроченої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суми</w:t>
            </w:r>
            <w:proofErr w:type="spellEnd"/>
            <w:r w:rsidR="004241A2" w:rsidRPr="0047549C">
              <w:rPr>
                <w:lang w:val="ru-RU"/>
              </w:rPr>
              <w:t>.</w:t>
            </w:r>
          </w:p>
          <w:p w:rsidR="00E8616A" w:rsidRPr="0047549C" w:rsidRDefault="00E8616A" w:rsidP="00E8616A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Пеня </w:t>
            </w:r>
            <w:proofErr w:type="spellStart"/>
            <w:r>
              <w:rPr>
                <w:lang w:val="ru-RU"/>
              </w:rPr>
              <w:t>сплачується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поточний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F229B6">
              <w:rPr>
                <w:lang w:val="ru-RU"/>
              </w:rPr>
              <w:t>із</w:t>
            </w:r>
            <w:proofErr w:type="spellEnd"/>
            <w:r w:rsidR="00F229B6">
              <w:rPr>
                <w:lang w:val="ru-RU"/>
              </w:rPr>
              <w:t xml:space="preserve"> </w:t>
            </w:r>
            <w:proofErr w:type="spellStart"/>
            <w:r w:rsidR="00F229B6">
              <w:rPr>
                <w:lang w:val="ru-RU"/>
              </w:rPr>
              <w:t>спеціальним</w:t>
            </w:r>
            <w:proofErr w:type="spellEnd"/>
            <w:r w:rsidR="00F229B6">
              <w:rPr>
                <w:lang w:val="ru-RU"/>
              </w:rPr>
              <w:t xml:space="preserve"> режимом </w:t>
            </w:r>
            <w:proofErr w:type="spellStart"/>
            <w:r w:rsidR="00F229B6">
              <w:rPr>
                <w:lang w:val="ru-RU"/>
              </w:rPr>
              <w:t>використання</w:t>
            </w:r>
            <w:proofErr w:type="spellEnd"/>
            <w:r w:rsidR="00F229B6" w:rsidRPr="00FA0219"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вказаний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рахунках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5-ти </w:t>
            </w:r>
            <w:proofErr w:type="spellStart"/>
            <w:r>
              <w:rPr>
                <w:lang w:val="ru-RU"/>
              </w:rPr>
              <w:t>робочих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днів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отримання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рахунка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8F4890" w:rsidRPr="00B74378" w:rsidTr="00E8616A">
        <w:trPr>
          <w:trHeight w:val="2130"/>
        </w:trPr>
        <w:tc>
          <w:tcPr>
            <w:tcW w:w="2127" w:type="dxa"/>
          </w:tcPr>
          <w:p w:rsidR="008F4890" w:rsidRPr="0047549C" w:rsidRDefault="008F4890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Коригування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замовлених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обсягів</w:t>
            </w:r>
            <w:proofErr w:type="spellEnd"/>
          </w:p>
        </w:tc>
        <w:tc>
          <w:tcPr>
            <w:tcW w:w="8222" w:type="dxa"/>
          </w:tcPr>
          <w:p w:rsidR="008F4890" w:rsidRPr="008F4890" w:rsidRDefault="008F4890" w:rsidP="008F4890">
            <w:pPr>
              <w:pStyle w:val="TableParagraph"/>
              <w:ind w:right="98"/>
              <w:jc w:val="both"/>
              <w:rPr>
                <w:lang w:val="ru-RU"/>
              </w:rPr>
            </w:pPr>
            <w:r w:rsidRPr="008F4890">
              <w:rPr>
                <w:lang w:val="ru-RU"/>
              </w:rPr>
              <w:t xml:space="preserve">У </w:t>
            </w:r>
            <w:proofErr w:type="spellStart"/>
            <w:r w:rsidRPr="008F4890">
              <w:rPr>
                <w:lang w:val="ru-RU"/>
              </w:rPr>
              <w:t>разі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необхідності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має</w:t>
            </w:r>
            <w:proofErr w:type="spellEnd"/>
            <w:r w:rsidRPr="008F4890">
              <w:rPr>
                <w:lang w:val="ru-RU"/>
              </w:rPr>
              <w:t xml:space="preserve"> право </w:t>
            </w:r>
            <w:proofErr w:type="spellStart"/>
            <w:r w:rsidRPr="008F4890">
              <w:rPr>
                <w:lang w:val="ru-RU"/>
              </w:rPr>
              <w:t>звернутись</w:t>
            </w:r>
            <w:proofErr w:type="spellEnd"/>
            <w:r w:rsidRPr="008F4890">
              <w:rPr>
                <w:lang w:val="ru-RU"/>
              </w:rPr>
              <w:t xml:space="preserve"> до </w:t>
            </w:r>
            <w:proofErr w:type="spellStart"/>
            <w:r w:rsidRPr="008F4890">
              <w:rPr>
                <w:lang w:val="ru-RU"/>
              </w:rPr>
              <w:t>Постачальника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із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заявою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щодо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коригування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договірної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величини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до 13 числа (</w:t>
            </w:r>
            <w:proofErr w:type="spellStart"/>
            <w:r w:rsidRPr="008F4890">
              <w:rPr>
                <w:lang w:val="ru-RU"/>
              </w:rPr>
              <w:t>включно</w:t>
            </w:r>
            <w:proofErr w:type="spellEnd"/>
            <w:r w:rsidRPr="008F4890">
              <w:rPr>
                <w:lang w:val="ru-RU"/>
              </w:rPr>
              <w:t xml:space="preserve">) </w:t>
            </w:r>
            <w:proofErr w:type="spellStart"/>
            <w:r w:rsidRPr="008F4890">
              <w:rPr>
                <w:lang w:val="ru-RU"/>
              </w:rPr>
              <w:t>розрахункового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місяця</w:t>
            </w:r>
            <w:proofErr w:type="spellEnd"/>
            <w:r w:rsidRPr="008F4890">
              <w:rPr>
                <w:lang w:val="ru-RU"/>
              </w:rPr>
              <w:t xml:space="preserve">. </w:t>
            </w:r>
            <w:proofErr w:type="spellStart"/>
            <w:r w:rsidRPr="008F4890">
              <w:rPr>
                <w:lang w:val="ru-RU"/>
              </w:rPr>
              <w:t>Скоригований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місячний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заявленої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не повинен </w:t>
            </w:r>
            <w:proofErr w:type="spellStart"/>
            <w:r w:rsidRPr="008F4890">
              <w:rPr>
                <w:lang w:val="ru-RU"/>
              </w:rPr>
              <w:t>відрізнятись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більш</w:t>
            </w:r>
            <w:proofErr w:type="spellEnd"/>
            <w:r>
              <w:rPr>
                <w:lang w:val="ru-RU"/>
              </w:rPr>
              <w:t>,</w:t>
            </w:r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ніж</w:t>
            </w:r>
            <w:proofErr w:type="spellEnd"/>
            <w:r w:rsidRPr="008F4890">
              <w:rPr>
                <w:lang w:val="ru-RU"/>
              </w:rPr>
              <w:t xml:space="preserve"> на 15% в </w:t>
            </w:r>
            <w:proofErr w:type="spellStart"/>
            <w:r w:rsidRPr="008F4890">
              <w:rPr>
                <w:lang w:val="ru-RU"/>
              </w:rPr>
              <w:t>бік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збільшення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</w:t>
            </w:r>
            <w:proofErr w:type="spellEnd"/>
            <w:r w:rsidRPr="008F4890">
              <w:rPr>
                <w:lang w:val="ru-RU"/>
              </w:rPr>
              <w:t xml:space="preserve"> початкового </w:t>
            </w:r>
            <w:proofErr w:type="spellStart"/>
            <w:r w:rsidRPr="008F4890">
              <w:rPr>
                <w:lang w:val="ru-RU"/>
              </w:rPr>
              <w:t>заявленого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купівлі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електроенергії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8F4890" w:rsidRDefault="008F4890" w:rsidP="008F4890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повинен провести оплату за </w:t>
            </w:r>
            <w:proofErr w:type="spellStart"/>
            <w:r w:rsidRPr="008F4890">
              <w:rPr>
                <w:lang w:val="ru-RU"/>
              </w:rPr>
              <w:t>заявлену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відповідно</w:t>
            </w:r>
            <w:proofErr w:type="spellEnd"/>
            <w:r w:rsidRPr="008F4890">
              <w:rPr>
                <w:lang w:val="ru-RU"/>
              </w:rPr>
              <w:t xml:space="preserve"> до умов </w:t>
            </w:r>
            <w:proofErr w:type="spellStart"/>
            <w:r w:rsidRPr="008F4890">
              <w:rPr>
                <w:lang w:val="ru-RU"/>
              </w:rPr>
              <w:t>розділу</w:t>
            </w:r>
            <w:proofErr w:type="spellEnd"/>
            <w:r w:rsidRPr="008F4890">
              <w:rPr>
                <w:lang w:val="ru-RU"/>
              </w:rPr>
              <w:t xml:space="preserve"> «</w:t>
            </w:r>
            <w:proofErr w:type="spellStart"/>
            <w:r w:rsidRPr="008F4890">
              <w:rPr>
                <w:lang w:val="ru-RU"/>
              </w:rPr>
              <w:t>Спосіб</w:t>
            </w:r>
            <w:proofErr w:type="spellEnd"/>
            <w:r w:rsidRPr="008F4890">
              <w:rPr>
                <w:lang w:val="ru-RU"/>
              </w:rPr>
              <w:t xml:space="preserve"> оплати» </w:t>
            </w:r>
            <w:proofErr w:type="spellStart"/>
            <w:r w:rsidRPr="008F4890">
              <w:rPr>
                <w:lang w:val="ru-RU"/>
              </w:rPr>
              <w:t>цієї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комерційної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пропозиції</w:t>
            </w:r>
            <w:proofErr w:type="spellEnd"/>
            <w:r w:rsidRPr="008F4890">
              <w:rPr>
                <w:lang w:val="ru-RU"/>
              </w:rPr>
              <w:t xml:space="preserve"> з </w:t>
            </w:r>
            <w:proofErr w:type="spellStart"/>
            <w:r w:rsidRPr="008F4890">
              <w:rPr>
                <w:lang w:val="ru-RU"/>
              </w:rPr>
              <w:t>урахуванням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скоригованого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>.</w:t>
            </w:r>
          </w:p>
        </w:tc>
      </w:tr>
      <w:tr w:rsidR="004A6F9E" w:rsidRPr="004A6F9E" w:rsidTr="004A6F9E">
        <w:trPr>
          <w:trHeight w:val="1005"/>
        </w:trPr>
        <w:tc>
          <w:tcPr>
            <w:tcW w:w="2127" w:type="dxa"/>
          </w:tcPr>
          <w:p w:rsidR="004A6F9E" w:rsidRPr="000368C1" w:rsidRDefault="004A6F9E" w:rsidP="00C109C1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Територія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здійснення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ліцензованої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діяльності</w:t>
            </w:r>
            <w:proofErr w:type="spellEnd"/>
          </w:p>
        </w:tc>
        <w:tc>
          <w:tcPr>
            <w:tcW w:w="8222" w:type="dxa"/>
          </w:tcPr>
          <w:p w:rsidR="004A6F9E" w:rsidRPr="000368C1" w:rsidRDefault="004A6F9E" w:rsidP="00C109C1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Україна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4A6F9E" w:rsidRPr="004A6F9E" w:rsidTr="004A6F9E">
        <w:trPr>
          <w:trHeight w:val="630"/>
        </w:trPr>
        <w:tc>
          <w:tcPr>
            <w:tcW w:w="2127" w:type="dxa"/>
          </w:tcPr>
          <w:p w:rsidR="004A6F9E" w:rsidRDefault="004A6F9E" w:rsidP="00C109C1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Розрахунковий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період</w:t>
            </w:r>
            <w:proofErr w:type="spellEnd"/>
          </w:p>
        </w:tc>
        <w:tc>
          <w:tcPr>
            <w:tcW w:w="8222" w:type="dxa"/>
          </w:tcPr>
          <w:p w:rsidR="004A6F9E" w:rsidRDefault="004A6F9E" w:rsidP="00C109C1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Календарний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місяць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4A6F9E" w:rsidRPr="0047549C" w:rsidTr="0047549C">
        <w:trPr>
          <w:trHeight w:val="869"/>
        </w:trPr>
        <w:tc>
          <w:tcPr>
            <w:tcW w:w="2127" w:type="dxa"/>
          </w:tcPr>
          <w:p w:rsidR="004A6F9E" w:rsidRPr="0047549C" w:rsidRDefault="004A6F9E" w:rsidP="0047549C">
            <w:pPr>
              <w:pStyle w:val="TableParagraph"/>
              <w:spacing w:line="276" w:lineRule="exact"/>
              <w:ind w:left="0"/>
              <w:jc w:val="center"/>
              <w:rPr>
                <w:b/>
                <w:i/>
                <w:lang w:val="ru-RU"/>
              </w:rPr>
            </w:pPr>
            <w:r w:rsidRPr="0047549C">
              <w:rPr>
                <w:b/>
                <w:i/>
                <w:lang w:val="ru-RU"/>
              </w:rPr>
              <w:t xml:space="preserve">Штраф за </w:t>
            </w:r>
            <w:proofErr w:type="spellStart"/>
            <w:r w:rsidRPr="0047549C">
              <w:rPr>
                <w:b/>
                <w:i/>
                <w:lang w:val="ru-RU"/>
              </w:rPr>
              <w:t>достро</w:t>
            </w:r>
            <w:r>
              <w:rPr>
                <w:b/>
                <w:i/>
                <w:lang w:val="ru-RU"/>
              </w:rPr>
              <w:t>-</w:t>
            </w:r>
            <w:r w:rsidRPr="0047549C">
              <w:rPr>
                <w:b/>
                <w:i/>
                <w:lang w:val="ru-RU"/>
              </w:rPr>
              <w:t>кове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припинення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договору</w:t>
            </w:r>
          </w:p>
        </w:tc>
        <w:tc>
          <w:tcPr>
            <w:tcW w:w="8222" w:type="dxa"/>
          </w:tcPr>
          <w:p w:rsidR="004A6F9E" w:rsidRPr="0047549C" w:rsidRDefault="004A6F9E">
            <w:pPr>
              <w:pStyle w:val="TableParagraph"/>
              <w:spacing w:line="268" w:lineRule="exact"/>
            </w:pPr>
            <w:proofErr w:type="spellStart"/>
            <w:r w:rsidRPr="0047549C">
              <w:t>Відсутній</w:t>
            </w:r>
            <w:proofErr w:type="spellEnd"/>
            <w:r w:rsidRPr="0047549C">
              <w:t>.</w:t>
            </w:r>
          </w:p>
        </w:tc>
      </w:tr>
      <w:tr w:rsidR="004A6F9E" w:rsidRPr="00B74378" w:rsidTr="00D305AA">
        <w:trPr>
          <w:trHeight w:val="1655"/>
        </w:trPr>
        <w:tc>
          <w:tcPr>
            <w:tcW w:w="2127" w:type="dxa"/>
          </w:tcPr>
          <w:p w:rsidR="004A6F9E" w:rsidRPr="0047549C" w:rsidRDefault="004A6F9E">
            <w:pPr>
              <w:pStyle w:val="TableParagraph"/>
              <w:ind w:left="105" w:right="94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lastRenderedPageBreak/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компенсації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Споживачу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недо</w:t>
            </w:r>
            <w:r w:rsidR="004B2FF7">
              <w:rPr>
                <w:b/>
                <w:i/>
                <w:lang w:val="ru-RU"/>
              </w:rPr>
              <w:t>трима</w:t>
            </w:r>
            <w:r w:rsidRPr="0047549C">
              <w:rPr>
                <w:b/>
                <w:i/>
                <w:lang w:val="ru-RU"/>
              </w:rPr>
              <w:t>ння</w:t>
            </w:r>
            <w:proofErr w:type="spellEnd"/>
          </w:p>
          <w:p w:rsidR="004A6F9E" w:rsidRPr="0047549C" w:rsidRDefault="004A6F9E">
            <w:pPr>
              <w:pStyle w:val="TableParagraph"/>
              <w:spacing w:line="270" w:lineRule="atLeast"/>
              <w:ind w:left="146" w:right="136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Постачальником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якості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</w:p>
        </w:tc>
        <w:tc>
          <w:tcPr>
            <w:tcW w:w="8222" w:type="dxa"/>
          </w:tcPr>
          <w:p w:rsidR="004A6F9E" w:rsidRPr="0047549C" w:rsidRDefault="004A6F9E" w:rsidP="00DE6BDA">
            <w:pPr>
              <w:pStyle w:val="TableParagraph"/>
              <w:ind w:right="97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Компенсація</w:t>
            </w:r>
            <w:proofErr w:type="spellEnd"/>
            <w:r w:rsidRPr="0047549C">
              <w:rPr>
                <w:lang w:val="ru-RU"/>
              </w:rPr>
              <w:t xml:space="preserve"> за </w:t>
            </w:r>
            <w:proofErr w:type="spellStart"/>
            <w:r w:rsidRPr="0047549C">
              <w:rPr>
                <w:lang w:val="ru-RU"/>
              </w:rPr>
              <w:t>недотримання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="00DE6BDA">
              <w:rPr>
                <w:lang w:val="ru-RU"/>
              </w:rPr>
              <w:t>П</w:t>
            </w:r>
            <w:r w:rsidRPr="0047549C">
              <w:rPr>
                <w:lang w:val="ru-RU"/>
              </w:rPr>
              <w:t>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якості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="004B2FF7">
              <w:rPr>
                <w:lang w:val="ru-RU"/>
              </w:rPr>
              <w:t xml:space="preserve"> з </w:t>
            </w:r>
            <w:proofErr w:type="spellStart"/>
            <w:r w:rsidR="004B2FF7">
              <w:rPr>
                <w:lang w:val="ru-RU"/>
              </w:rPr>
              <w:t>електропостачання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надається</w:t>
            </w:r>
            <w:proofErr w:type="spellEnd"/>
            <w:r w:rsidRPr="0047549C">
              <w:rPr>
                <w:lang w:val="ru-RU"/>
              </w:rPr>
              <w:t xml:space="preserve"> у порядку та </w:t>
            </w:r>
            <w:proofErr w:type="spellStart"/>
            <w:r w:rsidRPr="0047549C">
              <w:rPr>
                <w:lang w:val="ru-RU"/>
              </w:rPr>
              <w:t>розмірі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визначеному</w:t>
            </w:r>
            <w:proofErr w:type="spellEnd"/>
            <w:r w:rsidRPr="0047549C">
              <w:rPr>
                <w:lang w:val="ru-RU"/>
              </w:rPr>
              <w:t xml:space="preserve"> Регулятором.</w:t>
            </w:r>
          </w:p>
        </w:tc>
      </w:tr>
      <w:tr w:rsidR="00E8616A" w:rsidRPr="00B74378" w:rsidTr="0047549C">
        <w:trPr>
          <w:trHeight w:val="3062"/>
        </w:trPr>
        <w:tc>
          <w:tcPr>
            <w:tcW w:w="2127" w:type="dxa"/>
          </w:tcPr>
          <w:p w:rsidR="00E8616A" w:rsidRPr="0047549C" w:rsidRDefault="00E8616A" w:rsidP="00E8616A">
            <w:pPr>
              <w:pStyle w:val="TableParagraph"/>
              <w:ind w:left="105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Термін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дії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договору</w:t>
            </w:r>
            <w:proofErr w:type="spellEnd"/>
          </w:p>
        </w:tc>
        <w:tc>
          <w:tcPr>
            <w:tcW w:w="8222" w:type="dxa"/>
          </w:tcPr>
          <w:p w:rsidR="00E8616A" w:rsidRPr="00B964C2" w:rsidRDefault="00E8616A" w:rsidP="00E8616A">
            <w:pPr>
              <w:pStyle w:val="TableParagraph"/>
              <w:ind w:right="91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набирає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чинності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дня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наступного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за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днем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отримання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uk-UA"/>
              </w:rPr>
              <w:t>ТОВ «</w:t>
            </w:r>
            <w:r w:rsidR="00B964C2">
              <w:rPr>
                <w:lang w:val="uk-UA"/>
              </w:rPr>
              <w:t>ЦУКРОВИК</w:t>
            </w:r>
            <w:r w:rsidRPr="0047549C">
              <w:rPr>
                <w:lang w:val="uk-UA"/>
              </w:rPr>
              <w:t xml:space="preserve">» </w:t>
            </w:r>
            <w:r w:rsidRPr="0047549C">
              <w:rPr>
                <w:lang w:val="ru-RU"/>
              </w:rPr>
              <w:t>заяви</w:t>
            </w:r>
            <w:r w:rsidRPr="00B964C2">
              <w:rPr>
                <w:lang w:val="ru-RU"/>
              </w:rPr>
              <w:t>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до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умов</w:t>
            </w:r>
            <w:r w:rsidRPr="00B964C2">
              <w:rPr>
                <w:lang w:val="ru-RU"/>
              </w:rPr>
              <w:t xml:space="preserve"> </w:t>
            </w:r>
            <w:r w:rsidR="000378FC">
              <w:rPr>
                <w:lang w:val="ru-RU"/>
              </w:rPr>
              <w:t>Д</w:t>
            </w:r>
            <w:r w:rsidRPr="0047549C">
              <w:rPr>
                <w:lang w:val="ru-RU"/>
              </w:rPr>
              <w:t>оговору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споживачу</w:t>
            </w:r>
            <w:proofErr w:type="spellEnd"/>
            <w:r w:rsidRPr="00B964C2">
              <w:rPr>
                <w:lang w:val="ru-RU"/>
              </w:rPr>
              <w:t xml:space="preserve">, </w:t>
            </w:r>
            <w:r w:rsidRPr="0047549C">
              <w:rPr>
                <w:lang w:val="ru-RU"/>
              </w:rPr>
              <w:t>в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якій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вказано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B964C2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пропозиції</w:t>
            </w:r>
            <w:proofErr w:type="spellEnd"/>
            <w:r w:rsidRPr="00B964C2">
              <w:rPr>
                <w:b/>
                <w:i/>
                <w:lang w:val="ru-RU"/>
              </w:rPr>
              <w:t xml:space="preserve"> №</w:t>
            </w:r>
            <w:r w:rsidR="00CA1A37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</w:t>
            </w:r>
            <w:r w:rsidRPr="002C3A4E">
              <w:rPr>
                <w:b/>
                <w:i/>
                <w:lang w:val="uk-UA"/>
              </w:rPr>
              <w:t>«Попередня оплата</w:t>
            </w:r>
            <w:r w:rsidR="008F4890">
              <w:rPr>
                <w:b/>
                <w:i/>
                <w:lang w:val="uk-UA"/>
              </w:rPr>
              <w:t xml:space="preserve"> </w:t>
            </w:r>
            <w:r w:rsidR="008F4890" w:rsidRPr="008F4890">
              <w:rPr>
                <w:b/>
                <w:i/>
                <w:lang w:val="uk-UA"/>
              </w:rPr>
              <w:t>без ОСР</w:t>
            </w:r>
            <w:r w:rsidRPr="002C3A4E">
              <w:rPr>
                <w:b/>
                <w:i/>
                <w:lang w:val="uk-UA"/>
              </w:rPr>
              <w:t>»</w:t>
            </w:r>
            <w:r w:rsidRPr="00B964C2">
              <w:rPr>
                <w:i/>
                <w:lang w:val="ru-RU"/>
              </w:rPr>
              <w:t>,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протягом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трьох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робочих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днів</w:t>
            </w:r>
            <w:proofErr w:type="spellEnd"/>
            <w:r w:rsidRPr="00B964C2">
              <w:rPr>
                <w:lang w:val="ru-RU"/>
              </w:rPr>
              <w:t xml:space="preserve">, </w:t>
            </w:r>
            <w:proofErr w:type="spellStart"/>
            <w:r w:rsidR="00CA1A37"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не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буде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повідомлено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невідповідність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його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критеріям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обраної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пропозиції</w:t>
            </w:r>
            <w:proofErr w:type="spellEnd"/>
            <w:r w:rsidRPr="00B964C2">
              <w:rPr>
                <w:lang w:val="ru-RU"/>
              </w:rPr>
              <w:t>.</w:t>
            </w:r>
          </w:p>
          <w:p w:rsidR="00E8616A" w:rsidRPr="0047549C" w:rsidRDefault="00E8616A" w:rsidP="00E8616A">
            <w:pPr>
              <w:pStyle w:val="TableParagraph"/>
              <w:ind w:right="96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діє</w:t>
            </w:r>
            <w:proofErr w:type="spellEnd"/>
            <w:r w:rsidRPr="0047549C">
              <w:rPr>
                <w:lang w:val="ru-RU"/>
              </w:rPr>
              <w:t xml:space="preserve"> до моменту початку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іншим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, в тому </w:t>
            </w:r>
            <w:proofErr w:type="spellStart"/>
            <w:r w:rsidRPr="0047549C">
              <w:rPr>
                <w:lang w:val="ru-RU"/>
              </w:rPr>
              <w:t>числі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універсальних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>.</w:t>
            </w:r>
          </w:p>
          <w:p w:rsidR="00E8616A" w:rsidRPr="0047549C" w:rsidRDefault="00E8616A" w:rsidP="00E8616A">
            <w:pPr>
              <w:pStyle w:val="TableParagraph"/>
              <w:ind w:right="93" w:firstLine="360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У </w:t>
            </w:r>
            <w:proofErr w:type="spellStart"/>
            <w:r w:rsidRPr="0047549C">
              <w:rPr>
                <w:lang w:val="ru-RU"/>
              </w:rPr>
              <w:t>разі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47549C">
              <w:rPr>
                <w:lang w:val="ru-RU"/>
              </w:rPr>
              <w:t xml:space="preserve"> на момент </w:t>
            </w:r>
            <w:proofErr w:type="spellStart"/>
            <w:r w:rsidRPr="0047549C">
              <w:rPr>
                <w:lang w:val="ru-RU"/>
              </w:rPr>
              <w:t>подання</w:t>
            </w:r>
            <w:proofErr w:type="spellEnd"/>
            <w:r w:rsidRPr="0047549C">
              <w:rPr>
                <w:lang w:val="ru-RU"/>
              </w:rPr>
              <w:t xml:space="preserve"> заяви-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47549C">
              <w:rPr>
                <w:lang w:val="ru-RU"/>
              </w:rPr>
              <w:t xml:space="preserve"> до Договору на </w:t>
            </w:r>
            <w:proofErr w:type="spellStart"/>
            <w:r w:rsidRPr="0047549C">
              <w:rPr>
                <w:lang w:val="ru-RU"/>
              </w:rPr>
              <w:t>об’єкт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було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припинено</w:t>
            </w:r>
            <w:proofErr w:type="spellEnd"/>
            <w:r w:rsidRPr="0047549C">
              <w:rPr>
                <w:lang w:val="ru-RU"/>
              </w:rPr>
              <w:t>/</w:t>
            </w:r>
            <w:proofErr w:type="spellStart"/>
            <w:r w:rsidRPr="0047549C">
              <w:rPr>
                <w:lang w:val="ru-RU"/>
              </w:rPr>
              <w:t>призупинено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або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 xml:space="preserve"> з </w:t>
            </w:r>
            <w:proofErr w:type="spellStart"/>
            <w:r w:rsidRPr="0047549C">
              <w:rPr>
                <w:lang w:val="ru-RU"/>
              </w:rPr>
              <w:t>розподілу</w:t>
            </w:r>
            <w:proofErr w:type="spellEnd"/>
            <w:r w:rsidRPr="0047549C">
              <w:rPr>
                <w:lang w:val="ru-RU"/>
              </w:rPr>
              <w:t xml:space="preserve"> (</w:t>
            </w:r>
            <w:proofErr w:type="spellStart"/>
            <w:r w:rsidRPr="0047549C">
              <w:rPr>
                <w:lang w:val="ru-RU"/>
              </w:rPr>
              <w:t>передачі</w:t>
            </w:r>
            <w:proofErr w:type="spellEnd"/>
            <w:r w:rsidRPr="0047549C">
              <w:rPr>
                <w:lang w:val="ru-RU"/>
              </w:rPr>
              <w:t xml:space="preserve">)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, то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після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відновлення</w:t>
            </w:r>
            <w:proofErr w:type="spellEnd"/>
            <w:r w:rsidRPr="0047549C">
              <w:rPr>
                <w:lang w:val="ru-RU"/>
              </w:rPr>
              <w:t xml:space="preserve">, у </w:t>
            </w:r>
            <w:proofErr w:type="spellStart"/>
            <w:r w:rsidRPr="0047549C">
              <w:rPr>
                <w:lang w:val="ru-RU"/>
              </w:rPr>
              <w:t>встановленому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lang w:val="ru-RU"/>
              </w:rPr>
              <w:t xml:space="preserve"> порядку,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відповідних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E8616A" w:rsidRPr="00B74378" w:rsidTr="00CA1A37">
        <w:trPr>
          <w:trHeight w:val="2961"/>
        </w:trPr>
        <w:tc>
          <w:tcPr>
            <w:tcW w:w="2127" w:type="dxa"/>
          </w:tcPr>
          <w:p w:rsidR="00E8616A" w:rsidRPr="0047549C" w:rsidRDefault="00E8616A" w:rsidP="00E8616A">
            <w:pPr>
              <w:pStyle w:val="TableParagraph"/>
              <w:ind w:left="100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Інші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умови</w:t>
            </w:r>
            <w:proofErr w:type="spellEnd"/>
          </w:p>
        </w:tc>
        <w:tc>
          <w:tcPr>
            <w:tcW w:w="8222" w:type="dxa"/>
          </w:tcPr>
          <w:p w:rsidR="00E8616A" w:rsidRPr="0047549C" w:rsidRDefault="00E8616A" w:rsidP="00E8616A">
            <w:pPr>
              <w:pStyle w:val="TableParagraph"/>
              <w:ind w:right="90"/>
              <w:jc w:val="both"/>
            </w:pPr>
            <w:proofErr w:type="spellStart"/>
            <w:r w:rsidRPr="0047549C">
              <w:t>Інформування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з </w:t>
            </w:r>
            <w:proofErr w:type="spellStart"/>
            <w:r w:rsidRPr="0047549C">
              <w:t>яким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укладено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Договір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зміни</w:t>
            </w:r>
            <w:proofErr w:type="spellEnd"/>
            <w:r w:rsidRPr="0047549C">
              <w:t xml:space="preserve"> в </w:t>
            </w:r>
            <w:proofErr w:type="spellStart"/>
            <w:r w:rsidRPr="0047549C">
              <w:t>умовах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>
              <w:rPr>
                <w:lang w:val="uk-UA"/>
              </w:rPr>
              <w:t>:</w:t>
            </w:r>
            <w:r w:rsidRPr="0047549C">
              <w:t xml:space="preserve">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закінчення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терміну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дії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зміну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тарифів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суми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сплати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рахунках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виставлених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згідно</w:t>
            </w:r>
            <w:proofErr w:type="spellEnd"/>
            <w:r w:rsidRPr="0047549C">
              <w:t xml:space="preserve"> з </w:t>
            </w:r>
            <w:proofErr w:type="spellStart"/>
            <w:r w:rsidRPr="0047549C">
              <w:t>умовами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строки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їх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оплати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відключення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несплачену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заборгованість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іншу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інформацію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яка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стосується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взаємовідносин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Сторін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або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бути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корисною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для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здійснюватися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шляхом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>розміщення інформації на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EA3B52">
              <w:t xml:space="preserve"> </w:t>
            </w:r>
            <w:r>
              <w:rPr>
                <w:lang w:val="ru-RU"/>
              </w:rPr>
              <w:t>веб</w:t>
            </w:r>
            <w:r w:rsidRPr="00EA3B52">
              <w:t>-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EA3B52">
              <w:t xml:space="preserve"> </w:t>
            </w:r>
            <w:r>
              <w:rPr>
                <w:lang w:val="uk-UA"/>
              </w:rPr>
              <w:t xml:space="preserve">Постачальника </w:t>
            </w:r>
            <w:r w:rsidRPr="0047549C">
              <w:rPr>
                <w:lang w:val="ru-RU"/>
              </w:rPr>
              <w:t>у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 xml:space="preserve">та/або </w:t>
            </w:r>
            <w:proofErr w:type="spellStart"/>
            <w:r w:rsidRPr="0047549C">
              <w:t>направлення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відповідної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інформації</w:t>
            </w:r>
            <w:proofErr w:type="spellEnd"/>
            <w:r w:rsidRPr="0047549C">
              <w:t>: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103"/>
              <w:rPr>
                <w:lang w:val="ru-RU"/>
              </w:rPr>
            </w:pPr>
            <w:r w:rsidRPr="0047549C">
              <w:rPr>
                <w:lang w:val="ru-RU"/>
              </w:rPr>
              <w:t xml:space="preserve">через </w:t>
            </w:r>
            <w:proofErr w:type="spellStart"/>
            <w:r w:rsidRPr="0047549C">
              <w:rPr>
                <w:lang w:val="ru-RU"/>
              </w:rPr>
              <w:t>особистий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кабінет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своєму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rPr>
                <w:lang w:val="ru-RU"/>
              </w:rPr>
              <w:t>,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7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засобами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електронного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зв'язку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електронну</w:t>
            </w:r>
            <w:proofErr w:type="spellEnd"/>
            <w:r w:rsidRPr="0047549C">
              <w:rPr>
                <w:lang w:val="ru-RU"/>
              </w:rPr>
              <w:t xml:space="preserve"> адресу </w:t>
            </w:r>
            <w:proofErr w:type="spellStart"/>
            <w:r w:rsidRPr="0047549C">
              <w:rPr>
                <w:lang w:val="ru-RU"/>
              </w:rPr>
              <w:t>вказану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 договору,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4"/>
              <w:rPr>
                <w:lang w:val="ru-RU"/>
              </w:rPr>
            </w:pPr>
            <w:r w:rsidRPr="0047549C">
              <w:rPr>
                <w:lang w:val="ru-RU"/>
              </w:rPr>
              <w:t>СМС-</w:t>
            </w:r>
            <w:proofErr w:type="spellStart"/>
            <w:r w:rsidRPr="0047549C">
              <w:rPr>
                <w:lang w:val="ru-RU"/>
              </w:rPr>
              <w:t>повідомленням</w:t>
            </w:r>
            <w:proofErr w:type="spellEnd"/>
            <w:r w:rsidRPr="0047549C">
              <w:rPr>
                <w:lang w:val="ru-RU"/>
              </w:rPr>
              <w:t xml:space="preserve"> на номер, </w:t>
            </w:r>
            <w:proofErr w:type="spellStart"/>
            <w:r w:rsidRPr="0047549C">
              <w:rPr>
                <w:lang w:val="ru-RU"/>
              </w:rPr>
              <w:t>зазначений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</w:t>
            </w:r>
            <w:r w:rsidRPr="0047549C">
              <w:rPr>
                <w:spacing w:val="1"/>
                <w:lang w:val="ru-RU"/>
              </w:rPr>
              <w:t xml:space="preserve"> </w:t>
            </w:r>
            <w:r w:rsidRPr="0047549C">
              <w:rPr>
                <w:lang w:val="ru-RU"/>
              </w:rPr>
              <w:t>договору,</w:t>
            </w:r>
          </w:p>
          <w:p w:rsidR="00E8616A" w:rsidRPr="002C3A4E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</w:pPr>
            <w:r w:rsidRPr="0047549C">
              <w:t xml:space="preserve">в </w:t>
            </w:r>
            <w:proofErr w:type="spellStart"/>
            <w:r w:rsidRPr="0047549C">
              <w:t>центрах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обслуговування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споживачів</w:t>
            </w:r>
            <w:proofErr w:type="spellEnd"/>
            <w:r>
              <w:rPr>
                <w:lang w:val="uk-UA"/>
              </w:rPr>
              <w:t>.</w:t>
            </w:r>
          </w:p>
          <w:p w:rsidR="00E8616A" w:rsidRPr="004A6F9E" w:rsidRDefault="00E8616A" w:rsidP="00E8616A">
            <w:pPr>
              <w:pStyle w:val="TableParagraph"/>
              <w:tabs>
                <w:tab w:val="left" w:pos="451"/>
                <w:tab w:val="left" w:pos="452"/>
              </w:tabs>
              <w:ind w:left="452"/>
              <w:rPr>
                <w:lang w:val="ru-RU"/>
              </w:rPr>
            </w:pPr>
            <w:r>
              <w:rPr>
                <w:lang w:val="uk-UA"/>
              </w:rPr>
              <w:t xml:space="preserve">У разі обрання іншої комерційної пропозиції, Споживач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 w:rsidRPr="004A6F9E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язаний</w:t>
            </w:r>
            <w:proofErr w:type="spellEnd"/>
            <w:r>
              <w:rPr>
                <w:lang w:val="uk-UA"/>
              </w:rPr>
              <w:t xml:space="preserve"> письмово повідомити про це Постачальника.</w:t>
            </w:r>
          </w:p>
        </w:tc>
      </w:tr>
    </w:tbl>
    <w:p w:rsidR="006C0253" w:rsidRPr="0047549C" w:rsidRDefault="006C0253" w:rsidP="00550368">
      <w:pPr>
        <w:rPr>
          <w:lang w:val="uk-UA"/>
        </w:rPr>
      </w:pPr>
    </w:p>
    <w:p w:rsidR="00896B26" w:rsidRPr="00DE6BDA" w:rsidRDefault="00896B26" w:rsidP="00550368">
      <w:pPr>
        <w:ind w:left="-142" w:right="-336"/>
        <w:rPr>
          <w:b/>
          <w:lang w:val="ru-RU"/>
        </w:rPr>
      </w:pPr>
      <w:proofErr w:type="spellStart"/>
      <w:r w:rsidRPr="00DE6BDA">
        <w:rPr>
          <w:b/>
          <w:lang w:val="ru-RU"/>
        </w:rPr>
        <w:t>Примітка</w:t>
      </w:r>
      <w:proofErr w:type="spellEnd"/>
      <w:r w:rsidR="00DE6BDA" w:rsidRPr="00DE6BDA">
        <w:rPr>
          <w:b/>
          <w:lang w:val="ru-RU"/>
        </w:rPr>
        <w:t>:</w:t>
      </w:r>
    </w:p>
    <w:p w:rsidR="008F4890" w:rsidRDefault="008F4890" w:rsidP="008F4890">
      <w:pPr>
        <w:ind w:left="-142" w:right="-336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Споживач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надає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розбивкою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місяцях</w:t>
      </w:r>
      <w:proofErr w:type="spellEnd"/>
      <w:r>
        <w:rPr>
          <w:lang w:val="ru-RU"/>
        </w:rPr>
        <w:t xml:space="preserve"> на весь </w:t>
      </w:r>
      <w:proofErr w:type="spellStart"/>
      <w:r>
        <w:rPr>
          <w:lang w:val="ru-RU"/>
        </w:rPr>
        <w:t>термін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дії</w:t>
      </w:r>
      <w:proofErr w:type="spellEnd"/>
      <w:r>
        <w:rPr>
          <w:lang w:val="ru-RU"/>
        </w:rPr>
        <w:t xml:space="preserve"> Договору разом з </w:t>
      </w:r>
      <w:proofErr w:type="spellStart"/>
      <w:r>
        <w:rPr>
          <w:lang w:val="ru-RU"/>
        </w:rPr>
        <w:t>заявою-приєднання</w:t>
      </w:r>
      <w:proofErr w:type="spellEnd"/>
      <w:r>
        <w:rPr>
          <w:lang w:val="ru-RU"/>
        </w:rPr>
        <w:t xml:space="preserve"> до умов Договору про </w:t>
      </w:r>
      <w:proofErr w:type="spellStart"/>
      <w:r>
        <w:rPr>
          <w:lang w:val="ru-RU"/>
        </w:rPr>
        <w:t>постачання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. 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договірних</w:t>
      </w:r>
      <w:proofErr w:type="spellEnd"/>
      <w:r>
        <w:rPr>
          <w:lang w:val="ru-RU"/>
        </w:rPr>
        <w:t xml:space="preserve"> величин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Постачальник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встановлює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рівні</w:t>
      </w:r>
      <w:proofErr w:type="spellEnd"/>
      <w:r>
        <w:rPr>
          <w:lang w:val="ru-RU"/>
        </w:rPr>
        <w:t xml:space="preserve"> фактичного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періодах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минулого</w:t>
      </w:r>
      <w:proofErr w:type="spellEnd"/>
      <w:r>
        <w:rPr>
          <w:lang w:val="ru-RU"/>
        </w:rPr>
        <w:t xml:space="preserve"> року.</w:t>
      </w:r>
      <w:r>
        <w:rPr>
          <w:lang w:val="uk-UA"/>
        </w:rPr>
        <w:t xml:space="preserve"> Обсяг прогнозованого споживання електричної енергії повинен бути максимально наближеним до фактичного споживання.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розрахунковий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не повинен </w:t>
      </w:r>
      <w:proofErr w:type="spellStart"/>
      <w:r>
        <w:rPr>
          <w:lang w:val="ru-RU"/>
        </w:rPr>
        <w:t>перевищувати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гранично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допустиме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умов Договору про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передачі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укладений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з Оператором </w:t>
      </w:r>
      <w:proofErr w:type="spellStart"/>
      <w:r>
        <w:rPr>
          <w:lang w:val="ru-RU"/>
        </w:rPr>
        <w:t>системи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визначене</w:t>
      </w:r>
      <w:proofErr w:type="spellEnd"/>
      <w:r>
        <w:rPr>
          <w:lang w:val="ru-RU"/>
        </w:rPr>
        <w:t xml:space="preserve"> як </w:t>
      </w:r>
      <w:proofErr w:type="spellStart"/>
      <w:r>
        <w:rPr>
          <w:lang w:val="ru-RU"/>
        </w:rPr>
        <w:t>добуток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дозволеної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використання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потужності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годин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розрахунковому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періоді</w:t>
      </w:r>
      <w:proofErr w:type="spellEnd"/>
      <w:r>
        <w:rPr>
          <w:lang w:val="ru-RU"/>
        </w:rPr>
        <w:t xml:space="preserve">. </w:t>
      </w:r>
    </w:p>
    <w:p w:rsidR="008F4890" w:rsidRDefault="008F4890" w:rsidP="008F4890">
      <w:pPr>
        <w:rPr>
          <w:lang w:val="uk-UA"/>
        </w:rPr>
      </w:pPr>
    </w:p>
    <w:p w:rsidR="008F4890" w:rsidRDefault="008F4890" w:rsidP="008F4890">
      <w:pPr>
        <w:rPr>
          <w:lang w:val="uk-UA"/>
        </w:rPr>
      </w:pPr>
    </w:p>
    <w:p w:rsidR="005E1A33" w:rsidRPr="0047549C" w:rsidRDefault="008F4890" w:rsidP="008F4890">
      <w:pPr>
        <w:rPr>
          <w:lang w:val="uk-UA"/>
        </w:rPr>
      </w:pPr>
      <w:r w:rsidRPr="0047549C">
        <w:rPr>
          <w:lang w:val="uk-UA"/>
        </w:rPr>
        <w:t xml:space="preserve"> </w:t>
      </w:r>
      <w:r w:rsidR="005E1A33" w:rsidRPr="0047549C">
        <w:rPr>
          <w:lang w:val="uk-UA"/>
        </w:rPr>
        <w:t>Споживач: ____________________</w:t>
      </w:r>
      <w:r w:rsidR="008D3B84">
        <w:rPr>
          <w:lang w:val="uk-UA"/>
        </w:rPr>
        <w:t xml:space="preserve">                                      </w:t>
      </w:r>
    </w:p>
    <w:p w:rsidR="005E1A33" w:rsidRPr="00B26675" w:rsidRDefault="005E1A33">
      <w:pPr>
        <w:rPr>
          <w:sz w:val="18"/>
          <w:szCs w:val="18"/>
          <w:lang w:val="uk-UA"/>
        </w:rPr>
      </w:pPr>
      <w:r w:rsidRPr="0047549C">
        <w:rPr>
          <w:lang w:val="uk-UA"/>
        </w:rPr>
        <w:t xml:space="preserve">                     </w:t>
      </w:r>
      <w:r w:rsidR="00B26675">
        <w:rPr>
          <w:lang w:val="uk-UA"/>
        </w:rPr>
        <w:t xml:space="preserve">    </w:t>
      </w:r>
      <w:r w:rsidRPr="0047549C">
        <w:rPr>
          <w:lang w:val="uk-UA"/>
        </w:rPr>
        <w:t xml:space="preserve">   </w:t>
      </w:r>
      <w:r w:rsidRPr="00B26675">
        <w:rPr>
          <w:sz w:val="18"/>
          <w:szCs w:val="18"/>
          <w:lang w:val="uk-UA"/>
        </w:rPr>
        <w:t>(підпис)</w:t>
      </w:r>
    </w:p>
    <w:p w:rsidR="007F5D10" w:rsidRDefault="005E1A33">
      <w:pPr>
        <w:rPr>
          <w:lang w:val="uk-UA"/>
        </w:rPr>
      </w:pPr>
      <w:r w:rsidRPr="0047549C">
        <w:rPr>
          <w:lang w:val="uk-UA"/>
        </w:rPr>
        <w:t>_______________________201</w:t>
      </w:r>
      <w:r w:rsidR="00B26688">
        <w:rPr>
          <w:lang w:val="uk-UA"/>
        </w:rPr>
        <w:t>9</w:t>
      </w:r>
      <w:r w:rsidRPr="0047549C">
        <w:rPr>
          <w:lang w:val="uk-UA"/>
        </w:rPr>
        <w:t xml:space="preserve"> р.</w:t>
      </w:r>
      <w:r w:rsidR="008D3B84">
        <w:rPr>
          <w:lang w:val="uk-UA"/>
        </w:rPr>
        <w:t xml:space="preserve">                                          </w:t>
      </w:r>
    </w:p>
    <w:p w:rsidR="00B74378" w:rsidRDefault="00B74378" w:rsidP="007F5D10">
      <w:pPr>
        <w:rPr>
          <w:lang w:val="ru-RU"/>
        </w:rPr>
      </w:pPr>
    </w:p>
    <w:p w:rsidR="007F5D10" w:rsidRPr="007F5D10" w:rsidRDefault="007F5D10" w:rsidP="007F5D10">
      <w:pPr>
        <w:rPr>
          <w:lang w:val="ru-RU"/>
        </w:rPr>
      </w:pPr>
      <w:bookmarkStart w:id="0" w:name="_GoBack"/>
      <w:bookmarkEnd w:id="0"/>
      <w:r w:rsidRPr="007F5D10">
        <w:rPr>
          <w:lang w:val="ru-RU"/>
        </w:rPr>
        <w:t>телефони для консультацій</w:t>
      </w:r>
      <w:r>
        <w:t> </w:t>
      </w:r>
      <w:r w:rsidRPr="007F5D10">
        <w:rPr>
          <w:lang w:val="ru-RU"/>
        </w:rPr>
        <w:t xml:space="preserve"> : Андрій Бавза 097-164-16-60,</w:t>
      </w:r>
    </w:p>
    <w:p w:rsidR="007F5D10" w:rsidRDefault="007F5D10" w:rsidP="007F5D10">
      <w:proofErr w:type="spellStart"/>
      <w:r>
        <w:t>Оксана</w:t>
      </w:r>
      <w:proofErr w:type="spellEnd"/>
      <w:r>
        <w:t xml:space="preserve"> </w:t>
      </w:r>
      <w:proofErr w:type="spellStart"/>
      <w:r>
        <w:t>Кравчишин</w:t>
      </w:r>
      <w:proofErr w:type="spellEnd"/>
      <w:r>
        <w:t xml:space="preserve"> 093-238-68-10</w:t>
      </w:r>
    </w:p>
    <w:p w:rsidR="007F5D10" w:rsidRDefault="007F5D10" w:rsidP="007F5D10"/>
    <w:p w:rsidR="007F5D10" w:rsidRDefault="007F5D10" w:rsidP="007F5D10">
      <w:pPr>
        <w:jc w:val="both"/>
      </w:pPr>
    </w:p>
    <w:p w:rsidR="007F5D10" w:rsidRPr="0047549C" w:rsidRDefault="007F5D10">
      <w:pPr>
        <w:rPr>
          <w:lang w:val="uk-UA"/>
        </w:rPr>
      </w:pPr>
    </w:p>
    <w:sectPr w:rsidR="007F5D10" w:rsidRPr="0047549C" w:rsidSect="001153CB">
      <w:pgSz w:w="11910" w:h="16840"/>
      <w:pgMar w:top="426" w:right="840" w:bottom="426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F5D"/>
    <w:multiLevelType w:val="hybridMultilevel"/>
    <w:tmpl w:val="FE6AC8B0"/>
    <w:lvl w:ilvl="0" w:tplc="AE00EB16">
      <w:numFmt w:val="bullet"/>
      <w:lvlText w:val="-"/>
      <w:lvlJc w:val="left"/>
      <w:pPr>
        <w:ind w:left="452" w:hanging="284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57E5BF4">
      <w:numFmt w:val="bullet"/>
      <w:lvlText w:val="•"/>
      <w:lvlJc w:val="left"/>
      <w:pPr>
        <w:ind w:left="1139" w:hanging="284"/>
      </w:pPr>
      <w:rPr>
        <w:rFonts w:hint="default"/>
      </w:rPr>
    </w:lvl>
    <w:lvl w:ilvl="2" w:tplc="FE66550A">
      <w:numFmt w:val="bullet"/>
      <w:lvlText w:val="•"/>
      <w:lvlJc w:val="left"/>
      <w:pPr>
        <w:ind w:left="1819" w:hanging="284"/>
      </w:pPr>
      <w:rPr>
        <w:rFonts w:hint="default"/>
      </w:rPr>
    </w:lvl>
    <w:lvl w:ilvl="3" w:tplc="F098C1D4"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818421D2">
      <w:numFmt w:val="bullet"/>
      <w:lvlText w:val="•"/>
      <w:lvlJc w:val="left"/>
      <w:pPr>
        <w:ind w:left="3178" w:hanging="284"/>
      </w:pPr>
      <w:rPr>
        <w:rFonts w:hint="default"/>
      </w:rPr>
    </w:lvl>
    <w:lvl w:ilvl="5" w:tplc="DACE9BC0">
      <w:numFmt w:val="bullet"/>
      <w:lvlText w:val="•"/>
      <w:lvlJc w:val="left"/>
      <w:pPr>
        <w:ind w:left="3858" w:hanging="284"/>
      </w:pPr>
      <w:rPr>
        <w:rFonts w:hint="default"/>
      </w:rPr>
    </w:lvl>
    <w:lvl w:ilvl="6" w:tplc="B56ECDFA">
      <w:numFmt w:val="bullet"/>
      <w:lvlText w:val="•"/>
      <w:lvlJc w:val="left"/>
      <w:pPr>
        <w:ind w:left="4537" w:hanging="284"/>
      </w:pPr>
      <w:rPr>
        <w:rFonts w:hint="default"/>
      </w:rPr>
    </w:lvl>
    <w:lvl w:ilvl="7" w:tplc="75ACA6BA">
      <w:numFmt w:val="bullet"/>
      <w:lvlText w:val="•"/>
      <w:lvlJc w:val="left"/>
      <w:pPr>
        <w:ind w:left="5217" w:hanging="284"/>
      </w:pPr>
      <w:rPr>
        <w:rFonts w:hint="default"/>
      </w:rPr>
    </w:lvl>
    <w:lvl w:ilvl="8" w:tplc="AEA2E96E">
      <w:numFmt w:val="bullet"/>
      <w:lvlText w:val="•"/>
      <w:lvlJc w:val="left"/>
      <w:pPr>
        <w:ind w:left="5896" w:hanging="284"/>
      </w:pPr>
      <w:rPr>
        <w:rFonts w:hint="default"/>
      </w:rPr>
    </w:lvl>
  </w:abstractNum>
  <w:abstractNum w:abstractNumId="1" w15:restartNumberingAfterBreak="0">
    <w:nsid w:val="47AD7136"/>
    <w:multiLevelType w:val="hybridMultilevel"/>
    <w:tmpl w:val="C4F6C9B8"/>
    <w:lvl w:ilvl="0" w:tplc="23502F1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A50D5E6"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6C325024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0A4AF37C">
      <w:numFmt w:val="bullet"/>
      <w:lvlText w:val="•"/>
      <w:lvlJc w:val="left"/>
      <w:pPr>
        <w:ind w:left="2750" w:hanging="360"/>
      </w:pPr>
      <w:rPr>
        <w:rFonts w:hint="default"/>
      </w:rPr>
    </w:lvl>
    <w:lvl w:ilvl="4" w:tplc="A192DE06">
      <w:numFmt w:val="bullet"/>
      <w:lvlText w:val="•"/>
      <w:lvlJc w:val="left"/>
      <w:pPr>
        <w:ind w:left="3394" w:hanging="360"/>
      </w:pPr>
      <w:rPr>
        <w:rFonts w:hint="default"/>
      </w:rPr>
    </w:lvl>
    <w:lvl w:ilvl="5" w:tplc="35A44686">
      <w:numFmt w:val="bullet"/>
      <w:lvlText w:val="•"/>
      <w:lvlJc w:val="left"/>
      <w:pPr>
        <w:ind w:left="4038" w:hanging="360"/>
      </w:pPr>
      <w:rPr>
        <w:rFonts w:hint="default"/>
      </w:rPr>
    </w:lvl>
    <w:lvl w:ilvl="6" w:tplc="D3469F04">
      <w:numFmt w:val="bullet"/>
      <w:lvlText w:val="•"/>
      <w:lvlJc w:val="left"/>
      <w:pPr>
        <w:ind w:left="4681" w:hanging="360"/>
      </w:pPr>
      <w:rPr>
        <w:rFonts w:hint="default"/>
      </w:rPr>
    </w:lvl>
    <w:lvl w:ilvl="7" w:tplc="D388CA98">
      <w:numFmt w:val="bullet"/>
      <w:lvlText w:val="•"/>
      <w:lvlJc w:val="left"/>
      <w:pPr>
        <w:ind w:left="5325" w:hanging="360"/>
      </w:pPr>
      <w:rPr>
        <w:rFonts w:hint="default"/>
      </w:rPr>
    </w:lvl>
    <w:lvl w:ilvl="8" w:tplc="E44CD164">
      <w:numFmt w:val="bullet"/>
      <w:lvlText w:val="•"/>
      <w:lvlJc w:val="left"/>
      <w:pPr>
        <w:ind w:left="5968" w:hanging="360"/>
      </w:pPr>
      <w:rPr>
        <w:rFonts w:hint="default"/>
      </w:rPr>
    </w:lvl>
  </w:abstractNum>
  <w:abstractNum w:abstractNumId="2" w15:restartNumberingAfterBreak="0">
    <w:nsid w:val="639E7332"/>
    <w:multiLevelType w:val="hybridMultilevel"/>
    <w:tmpl w:val="1C0C5808"/>
    <w:lvl w:ilvl="0" w:tplc="9ECED7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84DF3A">
      <w:numFmt w:val="bullet"/>
      <w:lvlText w:val="•"/>
      <w:lvlJc w:val="left"/>
      <w:pPr>
        <w:ind w:left="941" w:hanging="140"/>
      </w:pPr>
      <w:rPr>
        <w:rFonts w:hint="default"/>
      </w:rPr>
    </w:lvl>
    <w:lvl w:ilvl="2" w:tplc="6616EBB8">
      <w:numFmt w:val="bullet"/>
      <w:lvlText w:val="•"/>
      <w:lvlJc w:val="left"/>
      <w:pPr>
        <w:ind w:left="1643" w:hanging="140"/>
      </w:pPr>
      <w:rPr>
        <w:rFonts w:hint="default"/>
      </w:rPr>
    </w:lvl>
    <w:lvl w:ilvl="3" w:tplc="9E1ACCDC">
      <w:numFmt w:val="bullet"/>
      <w:lvlText w:val="•"/>
      <w:lvlJc w:val="left"/>
      <w:pPr>
        <w:ind w:left="2344" w:hanging="140"/>
      </w:pPr>
      <w:rPr>
        <w:rFonts w:hint="default"/>
      </w:rPr>
    </w:lvl>
    <w:lvl w:ilvl="4" w:tplc="9DB82908">
      <w:numFmt w:val="bullet"/>
      <w:lvlText w:val="•"/>
      <w:lvlJc w:val="left"/>
      <w:pPr>
        <w:ind w:left="3046" w:hanging="140"/>
      </w:pPr>
      <w:rPr>
        <w:rFonts w:hint="default"/>
      </w:rPr>
    </w:lvl>
    <w:lvl w:ilvl="5" w:tplc="83028CF4">
      <w:numFmt w:val="bullet"/>
      <w:lvlText w:val="•"/>
      <w:lvlJc w:val="left"/>
      <w:pPr>
        <w:ind w:left="3748" w:hanging="140"/>
      </w:pPr>
      <w:rPr>
        <w:rFonts w:hint="default"/>
      </w:rPr>
    </w:lvl>
    <w:lvl w:ilvl="6" w:tplc="0250228E">
      <w:numFmt w:val="bullet"/>
      <w:lvlText w:val="•"/>
      <w:lvlJc w:val="left"/>
      <w:pPr>
        <w:ind w:left="4449" w:hanging="140"/>
      </w:pPr>
      <w:rPr>
        <w:rFonts w:hint="default"/>
      </w:rPr>
    </w:lvl>
    <w:lvl w:ilvl="7" w:tplc="F92242AE">
      <w:numFmt w:val="bullet"/>
      <w:lvlText w:val="•"/>
      <w:lvlJc w:val="left"/>
      <w:pPr>
        <w:ind w:left="5151" w:hanging="140"/>
      </w:pPr>
      <w:rPr>
        <w:rFonts w:hint="default"/>
      </w:rPr>
    </w:lvl>
    <w:lvl w:ilvl="8" w:tplc="77D81568">
      <w:numFmt w:val="bullet"/>
      <w:lvlText w:val="•"/>
      <w:lvlJc w:val="left"/>
      <w:pPr>
        <w:ind w:left="5852" w:hanging="1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E6"/>
    <w:rsid w:val="00004EA6"/>
    <w:rsid w:val="000378FC"/>
    <w:rsid w:val="00056917"/>
    <w:rsid w:val="000759E0"/>
    <w:rsid w:val="000B3967"/>
    <w:rsid w:val="000D0E94"/>
    <w:rsid w:val="000E4C44"/>
    <w:rsid w:val="000E4F0A"/>
    <w:rsid w:val="00107DA9"/>
    <w:rsid w:val="001153CB"/>
    <w:rsid w:val="00134B34"/>
    <w:rsid w:val="00146668"/>
    <w:rsid w:val="00171444"/>
    <w:rsid w:val="001B1C5C"/>
    <w:rsid w:val="001C19B5"/>
    <w:rsid w:val="00205755"/>
    <w:rsid w:val="002141D3"/>
    <w:rsid w:val="0028271D"/>
    <w:rsid w:val="00286C18"/>
    <w:rsid w:val="002A1F2F"/>
    <w:rsid w:val="002A23C6"/>
    <w:rsid w:val="002C3A4E"/>
    <w:rsid w:val="003272EB"/>
    <w:rsid w:val="003B542A"/>
    <w:rsid w:val="003D1345"/>
    <w:rsid w:val="003D4604"/>
    <w:rsid w:val="003E2CFB"/>
    <w:rsid w:val="00402FA1"/>
    <w:rsid w:val="00413265"/>
    <w:rsid w:val="004241A2"/>
    <w:rsid w:val="0047549C"/>
    <w:rsid w:val="004A6F9E"/>
    <w:rsid w:val="004B2FF7"/>
    <w:rsid w:val="004D0EAF"/>
    <w:rsid w:val="004E602E"/>
    <w:rsid w:val="005033F0"/>
    <w:rsid w:val="005101B4"/>
    <w:rsid w:val="005439AC"/>
    <w:rsid w:val="00550368"/>
    <w:rsid w:val="00561FB7"/>
    <w:rsid w:val="00597C60"/>
    <w:rsid w:val="005E1A33"/>
    <w:rsid w:val="0060545B"/>
    <w:rsid w:val="006104EE"/>
    <w:rsid w:val="006115C5"/>
    <w:rsid w:val="00615B29"/>
    <w:rsid w:val="00663264"/>
    <w:rsid w:val="00676A5C"/>
    <w:rsid w:val="006907EC"/>
    <w:rsid w:val="00692C5C"/>
    <w:rsid w:val="006A39D0"/>
    <w:rsid w:val="006C0253"/>
    <w:rsid w:val="00704D84"/>
    <w:rsid w:val="00705635"/>
    <w:rsid w:val="00721B4D"/>
    <w:rsid w:val="0072376D"/>
    <w:rsid w:val="007379D2"/>
    <w:rsid w:val="00792A24"/>
    <w:rsid w:val="00796A00"/>
    <w:rsid w:val="00796D26"/>
    <w:rsid w:val="007C181B"/>
    <w:rsid w:val="007C6C18"/>
    <w:rsid w:val="007E2631"/>
    <w:rsid w:val="007F5D10"/>
    <w:rsid w:val="00826D09"/>
    <w:rsid w:val="00841C3D"/>
    <w:rsid w:val="008607B9"/>
    <w:rsid w:val="00870992"/>
    <w:rsid w:val="00896B26"/>
    <w:rsid w:val="008D3B84"/>
    <w:rsid w:val="008F4890"/>
    <w:rsid w:val="009051FB"/>
    <w:rsid w:val="0095710B"/>
    <w:rsid w:val="00991419"/>
    <w:rsid w:val="009941B9"/>
    <w:rsid w:val="00996127"/>
    <w:rsid w:val="009A0986"/>
    <w:rsid w:val="009C2F77"/>
    <w:rsid w:val="009E1A26"/>
    <w:rsid w:val="009F386D"/>
    <w:rsid w:val="009F5AFC"/>
    <w:rsid w:val="00A26E24"/>
    <w:rsid w:val="00A30FAE"/>
    <w:rsid w:val="00A640CA"/>
    <w:rsid w:val="00AA35A4"/>
    <w:rsid w:val="00AA6CBE"/>
    <w:rsid w:val="00AF3646"/>
    <w:rsid w:val="00B13240"/>
    <w:rsid w:val="00B26675"/>
    <w:rsid w:val="00B26688"/>
    <w:rsid w:val="00B37EE6"/>
    <w:rsid w:val="00B65E13"/>
    <w:rsid w:val="00B74378"/>
    <w:rsid w:val="00B875EA"/>
    <w:rsid w:val="00B964C2"/>
    <w:rsid w:val="00B96CDB"/>
    <w:rsid w:val="00BB21AC"/>
    <w:rsid w:val="00BC0B1A"/>
    <w:rsid w:val="00BF2336"/>
    <w:rsid w:val="00C14D8E"/>
    <w:rsid w:val="00C27DB1"/>
    <w:rsid w:val="00C31BAF"/>
    <w:rsid w:val="00C70A26"/>
    <w:rsid w:val="00C8196B"/>
    <w:rsid w:val="00C95818"/>
    <w:rsid w:val="00CA1A37"/>
    <w:rsid w:val="00CB2FE9"/>
    <w:rsid w:val="00CC3AB9"/>
    <w:rsid w:val="00CF2752"/>
    <w:rsid w:val="00D05E61"/>
    <w:rsid w:val="00D305AA"/>
    <w:rsid w:val="00D35BD6"/>
    <w:rsid w:val="00D519FC"/>
    <w:rsid w:val="00D7503E"/>
    <w:rsid w:val="00D8338D"/>
    <w:rsid w:val="00D8396C"/>
    <w:rsid w:val="00DE6BDA"/>
    <w:rsid w:val="00DF2A18"/>
    <w:rsid w:val="00E354B2"/>
    <w:rsid w:val="00E438C5"/>
    <w:rsid w:val="00E8616A"/>
    <w:rsid w:val="00E9780C"/>
    <w:rsid w:val="00EA3B52"/>
    <w:rsid w:val="00EB6AF8"/>
    <w:rsid w:val="00EC68DE"/>
    <w:rsid w:val="00EE3F86"/>
    <w:rsid w:val="00F120F3"/>
    <w:rsid w:val="00F229B6"/>
    <w:rsid w:val="00F6581B"/>
    <w:rsid w:val="00FA0219"/>
    <w:rsid w:val="00FA14C1"/>
    <w:rsid w:val="00FB0BDE"/>
    <w:rsid w:val="00FB5A55"/>
    <w:rsid w:val="00FC10BC"/>
    <w:rsid w:val="00FE13F8"/>
    <w:rsid w:val="00FE40A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7637"/>
  <w15:docId w15:val="{042A838F-8DE4-4FAA-8873-42B2DE72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7EE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7EE6"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B37EE6"/>
  </w:style>
  <w:style w:type="paragraph" w:customStyle="1" w:styleId="TableParagraph">
    <w:name w:val="Table Paragraph"/>
    <w:basedOn w:val="a"/>
    <w:uiPriority w:val="1"/>
    <w:qFormat/>
    <w:rsid w:val="00B37EE6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2668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66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6F281-700A-4D16-BFDA-22E0E76D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6484</Words>
  <Characters>3696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Світлана Вовк</cp:lastModifiedBy>
  <cp:revision>15</cp:revision>
  <cp:lastPrinted>2021-04-26T09:16:00Z</cp:lastPrinted>
  <dcterms:created xsi:type="dcterms:W3CDTF">2019-11-08T20:29:00Z</dcterms:created>
  <dcterms:modified xsi:type="dcterms:W3CDTF">2021-04-26T09:45:00Z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2018-08-16T00:00:00Z</vt:filetime>
  </property>
</Properties>
</file>